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5B" w:rsidRPr="0070117C" w:rsidRDefault="005E265B" w:rsidP="005E26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Toc406506585"/>
      <w:r w:rsidRPr="0070117C">
        <w:rPr>
          <w:rFonts w:ascii="Times New Roman" w:hAnsi="Times New Roman"/>
          <w:b/>
          <w:sz w:val="20"/>
          <w:szCs w:val="20"/>
        </w:rPr>
        <w:t>ПРОТОКОЛ</w:t>
      </w:r>
      <w:bookmarkEnd w:id="0"/>
    </w:p>
    <w:p w:rsidR="005E265B" w:rsidRPr="0070117C" w:rsidRDefault="005E265B" w:rsidP="005E26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0117C">
        <w:rPr>
          <w:rFonts w:ascii="Times New Roman" w:hAnsi="Times New Roman"/>
          <w:b/>
          <w:sz w:val="20"/>
          <w:szCs w:val="20"/>
        </w:rPr>
        <w:t>Проведення переговорів щодо закупівлі послуг з розподілу електричної енергії</w:t>
      </w:r>
    </w:p>
    <w:p w:rsidR="005E265B" w:rsidRPr="0070117C" w:rsidRDefault="005E265B" w:rsidP="005E265B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5E265B" w:rsidRPr="0070117C" w:rsidRDefault="00463124" w:rsidP="0046312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70117C">
        <w:rPr>
          <w:rFonts w:ascii="Times New Roman" w:hAnsi="Times New Roman"/>
          <w:sz w:val="20"/>
          <w:szCs w:val="20"/>
        </w:rPr>
        <w:t xml:space="preserve">м. ______________                                                                                           </w:t>
      </w:r>
      <w:r w:rsidR="0070117C">
        <w:rPr>
          <w:rFonts w:ascii="Times New Roman" w:hAnsi="Times New Roman"/>
          <w:sz w:val="20"/>
          <w:szCs w:val="20"/>
        </w:rPr>
        <w:t xml:space="preserve">                 </w:t>
      </w:r>
      <w:r w:rsidRPr="0070117C">
        <w:rPr>
          <w:rFonts w:ascii="Times New Roman" w:hAnsi="Times New Roman"/>
          <w:sz w:val="20"/>
          <w:szCs w:val="20"/>
        </w:rPr>
        <w:t xml:space="preserve">          «_____» ___________ 20___р.</w:t>
      </w:r>
    </w:p>
    <w:p w:rsidR="00463124" w:rsidRPr="0070117C" w:rsidRDefault="00463124" w:rsidP="0046312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E265B" w:rsidRPr="0070117C" w:rsidRDefault="005E265B" w:rsidP="005E265B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bookmarkStart w:id="1" w:name="_Toc406506586"/>
      <w:proofErr w:type="spellStart"/>
      <w:r w:rsidRPr="0070117C">
        <w:rPr>
          <w:rFonts w:ascii="Times New Roman" w:hAnsi="Times New Roman"/>
          <w:b/>
          <w:sz w:val="20"/>
          <w:szCs w:val="20"/>
          <w:lang w:val="ru-RU"/>
        </w:rPr>
        <w:t>Замовник</w:t>
      </w:r>
      <w:proofErr w:type="spellEnd"/>
      <w:r w:rsidRPr="0070117C">
        <w:rPr>
          <w:rFonts w:ascii="Times New Roman" w:hAnsi="Times New Roman"/>
          <w:b/>
          <w:sz w:val="20"/>
          <w:szCs w:val="20"/>
          <w:lang w:val="ru-RU"/>
        </w:rPr>
        <w:t>:</w:t>
      </w:r>
      <w:r w:rsidRPr="0070117C">
        <w:rPr>
          <w:rFonts w:ascii="Times New Roman" w:hAnsi="Times New Roman"/>
          <w:sz w:val="20"/>
          <w:szCs w:val="20"/>
        </w:rPr>
        <w:t>(</w:t>
      </w:r>
      <w:proofErr w:type="spellStart"/>
      <w:r w:rsidRPr="0070117C">
        <w:rPr>
          <w:rFonts w:ascii="Times New Roman" w:hAnsi="Times New Roman"/>
          <w:sz w:val="20"/>
          <w:szCs w:val="20"/>
          <w:lang w:val="ru-RU"/>
        </w:rPr>
        <w:t>повне</w:t>
      </w:r>
      <w:proofErr w:type="spellEnd"/>
      <w:r w:rsidRPr="0070117C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gramStart"/>
      <w:r w:rsidRPr="0070117C">
        <w:rPr>
          <w:rFonts w:ascii="Times New Roman" w:hAnsi="Times New Roman"/>
          <w:sz w:val="20"/>
          <w:szCs w:val="20"/>
        </w:rPr>
        <w:t>н</w:t>
      </w:r>
      <w:proofErr w:type="spellStart"/>
      <w:r w:rsidRPr="0070117C">
        <w:rPr>
          <w:rFonts w:ascii="Times New Roman" w:hAnsi="Times New Roman"/>
          <w:sz w:val="20"/>
          <w:szCs w:val="20"/>
          <w:lang w:val="ru-RU"/>
        </w:rPr>
        <w:t>айменування</w:t>
      </w:r>
      <w:proofErr w:type="spellEnd"/>
      <w:r w:rsidRPr="0070117C">
        <w:rPr>
          <w:rFonts w:ascii="Times New Roman" w:hAnsi="Times New Roman"/>
          <w:sz w:val="20"/>
          <w:szCs w:val="20"/>
          <w:lang w:val="ru-RU"/>
        </w:rPr>
        <w:t>)</w:t>
      </w:r>
      <w:r w:rsidRPr="0070117C">
        <w:rPr>
          <w:rFonts w:ascii="Times New Roman" w:hAnsi="Times New Roman"/>
          <w:sz w:val="20"/>
          <w:szCs w:val="20"/>
        </w:rPr>
        <w:t>_</w:t>
      </w:r>
      <w:proofErr w:type="gramEnd"/>
      <w:r w:rsidRPr="0070117C">
        <w:rPr>
          <w:rFonts w:ascii="Times New Roman" w:hAnsi="Times New Roman"/>
          <w:sz w:val="20"/>
          <w:szCs w:val="20"/>
        </w:rPr>
        <w:t>_______________________________________________________</w:t>
      </w:r>
      <w:bookmarkEnd w:id="1"/>
      <w:r w:rsidRPr="0070117C">
        <w:rPr>
          <w:rFonts w:ascii="Times New Roman" w:hAnsi="Times New Roman"/>
          <w:sz w:val="20"/>
          <w:szCs w:val="20"/>
        </w:rPr>
        <w:t>______</w:t>
      </w:r>
      <w:r w:rsidR="001B071B" w:rsidRPr="0070117C">
        <w:rPr>
          <w:rFonts w:ascii="Times New Roman" w:hAnsi="Times New Roman"/>
          <w:sz w:val="20"/>
          <w:szCs w:val="20"/>
          <w:lang w:val="ru-RU"/>
        </w:rPr>
        <w:t>__</w:t>
      </w:r>
    </w:p>
    <w:p w:rsidR="005E265B" w:rsidRPr="0070117C" w:rsidRDefault="005E265B" w:rsidP="005E265B">
      <w:pPr>
        <w:contextualSpacing/>
        <w:rPr>
          <w:rFonts w:ascii="Times New Roman" w:hAnsi="Times New Roman"/>
          <w:sz w:val="20"/>
          <w:szCs w:val="20"/>
          <w:lang w:val="ru-RU"/>
        </w:rPr>
      </w:pPr>
      <w:bookmarkStart w:id="2" w:name="_Toc406506587"/>
      <w:r w:rsidRPr="0070117C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bookmarkEnd w:id="2"/>
      <w:r w:rsidR="001B071B" w:rsidRPr="0070117C">
        <w:rPr>
          <w:rFonts w:ascii="Times New Roman" w:hAnsi="Times New Roman"/>
          <w:sz w:val="20"/>
          <w:szCs w:val="20"/>
          <w:lang w:val="ru-RU"/>
        </w:rPr>
        <w:t>___</w:t>
      </w:r>
    </w:p>
    <w:p w:rsidR="005E265B" w:rsidRPr="0070117C" w:rsidRDefault="005E265B" w:rsidP="005E265B">
      <w:pPr>
        <w:contextualSpacing/>
        <w:rPr>
          <w:rFonts w:ascii="Times New Roman" w:hAnsi="Times New Roman"/>
          <w:sz w:val="20"/>
          <w:szCs w:val="20"/>
        </w:rPr>
      </w:pPr>
      <w:bookmarkStart w:id="3" w:name="_Toc406506588"/>
      <w:r w:rsidRPr="0070117C">
        <w:rPr>
          <w:rFonts w:ascii="Times New Roman" w:hAnsi="Times New Roman"/>
          <w:sz w:val="20"/>
          <w:szCs w:val="20"/>
        </w:rPr>
        <w:t>Код ЄДРПОУ ______________________,</w:t>
      </w:r>
      <w:bookmarkEnd w:id="3"/>
      <w:r w:rsidRPr="0070117C">
        <w:rPr>
          <w:rFonts w:ascii="Times New Roman" w:hAnsi="Times New Roman"/>
          <w:sz w:val="20"/>
          <w:szCs w:val="20"/>
        </w:rPr>
        <w:t xml:space="preserve">  в особі (посада) _________________________________________</w:t>
      </w:r>
      <w:r w:rsidR="001B071B" w:rsidRPr="0070117C">
        <w:rPr>
          <w:rFonts w:ascii="Times New Roman" w:hAnsi="Times New Roman"/>
          <w:sz w:val="20"/>
          <w:szCs w:val="20"/>
          <w:lang w:val="ru-RU"/>
        </w:rPr>
        <w:t>___</w:t>
      </w:r>
      <w:r w:rsidRPr="0070117C">
        <w:rPr>
          <w:rFonts w:ascii="Times New Roman" w:hAnsi="Times New Roman"/>
          <w:sz w:val="20"/>
          <w:szCs w:val="20"/>
        </w:rPr>
        <w:t xml:space="preserve"> </w:t>
      </w:r>
    </w:p>
    <w:p w:rsidR="005E265B" w:rsidRPr="0070117C" w:rsidRDefault="005E265B" w:rsidP="005E265B">
      <w:pPr>
        <w:contextualSpacing/>
        <w:rPr>
          <w:rFonts w:ascii="Times New Roman" w:hAnsi="Times New Roman"/>
          <w:sz w:val="20"/>
          <w:szCs w:val="20"/>
        </w:rPr>
      </w:pPr>
      <w:r w:rsidRPr="0070117C">
        <w:rPr>
          <w:rFonts w:ascii="Times New Roman" w:hAnsi="Times New Roman"/>
          <w:sz w:val="20"/>
          <w:szCs w:val="20"/>
        </w:rPr>
        <w:t>ПІБ ________________________________________________________</w:t>
      </w:r>
      <w:r w:rsidR="001B071B" w:rsidRPr="0070117C">
        <w:rPr>
          <w:rFonts w:ascii="Times New Roman" w:hAnsi="Times New Roman"/>
          <w:sz w:val="20"/>
          <w:szCs w:val="20"/>
        </w:rPr>
        <w:t>_____________________________</w:t>
      </w:r>
      <w:r w:rsidRPr="0070117C">
        <w:rPr>
          <w:rFonts w:ascii="Times New Roman" w:hAnsi="Times New Roman"/>
          <w:sz w:val="20"/>
          <w:szCs w:val="20"/>
        </w:rPr>
        <w:t>_</w:t>
      </w:r>
      <w:r w:rsidR="001B071B" w:rsidRPr="0070117C">
        <w:rPr>
          <w:rFonts w:ascii="Times New Roman" w:hAnsi="Times New Roman"/>
          <w:sz w:val="20"/>
          <w:szCs w:val="20"/>
          <w:lang w:val="ru-RU"/>
        </w:rPr>
        <w:t>___</w:t>
      </w:r>
      <w:r w:rsidRPr="0070117C">
        <w:rPr>
          <w:rFonts w:ascii="Times New Roman" w:hAnsi="Times New Roman"/>
          <w:sz w:val="20"/>
          <w:szCs w:val="20"/>
        </w:rPr>
        <w:t>, що діє на підставі _____________________________________________</w:t>
      </w:r>
      <w:r w:rsidR="001B071B" w:rsidRPr="0070117C">
        <w:rPr>
          <w:rFonts w:ascii="Times New Roman" w:hAnsi="Times New Roman"/>
          <w:sz w:val="20"/>
          <w:szCs w:val="20"/>
        </w:rPr>
        <w:t>______________________________</w:t>
      </w:r>
    </w:p>
    <w:p w:rsidR="0070117C" w:rsidRPr="0070117C" w:rsidRDefault="0070117C" w:rsidP="0070117C">
      <w:pPr>
        <w:contextualSpacing/>
        <w:rPr>
          <w:rFonts w:ascii="Times New Roman" w:hAnsi="Times New Roman"/>
          <w:sz w:val="20"/>
          <w:szCs w:val="20"/>
        </w:rPr>
      </w:pPr>
      <w:r w:rsidRPr="0070117C">
        <w:rPr>
          <w:rFonts w:ascii="Times New Roman" w:hAnsi="Times New Roman"/>
          <w:b/>
          <w:sz w:val="20"/>
          <w:szCs w:val="20"/>
        </w:rPr>
        <w:t>Учасник:</w:t>
      </w:r>
      <w:r w:rsidRPr="0070117C">
        <w:rPr>
          <w:rFonts w:ascii="Times New Roman" w:hAnsi="Times New Roman"/>
          <w:sz w:val="20"/>
          <w:szCs w:val="20"/>
        </w:rPr>
        <w:t xml:space="preserve"> </w:t>
      </w:r>
      <w:r w:rsidRPr="0070117C">
        <w:rPr>
          <w:rFonts w:ascii="Times New Roman" w:hAnsi="Times New Roman"/>
          <w:spacing w:val="-2"/>
          <w:sz w:val="20"/>
          <w:szCs w:val="20"/>
        </w:rPr>
        <w:t>ПРИВАТНИМ АКЦІОНЕРНИМ ТОВАРИСТВОМ «ДТЕК Київські Регіональні Електромережі»</w:t>
      </w:r>
      <w:r w:rsidRPr="0070117C">
        <w:rPr>
          <w:rFonts w:ascii="Times New Roman" w:hAnsi="Times New Roman"/>
          <w:sz w:val="20"/>
          <w:szCs w:val="20"/>
        </w:rPr>
        <w:t xml:space="preserve">, </w:t>
      </w:r>
    </w:p>
    <w:p w:rsidR="0070117C" w:rsidRPr="0070117C" w:rsidRDefault="0070117C" w:rsidP="0070117C">
      <w:pPr>
        <w:contextualSpacing/>
        <w:rPr>
          <w:rFonts w:ascii="Times New Roman" w:hAnsi="Times New Roman"/>
          <w:sz w:val="20"/>
          <w:szCs w:val="20"/>
          <w:lang w:val="ru-RU"/>
        </w:rPr>
      </w:pPr>
      <w:r w:rsidRPr="0070117C">
        <w:rPr>
          <w:rFonts w:ascii="Times New Roman" w:hAnsi="Times New Roman"/>
          <w:sz w:val="20"/>
          <w:szCs w:val="20"/>
        </w:rPr>
        <w:t xml:space="preserve">код ЄДРПОУ </w:t>
      </w:r>
      <w:r w:rsidRPr="0070117C">
        <w:rPr>
          <w:rFonts w:ascii="Times New Roman" w:hAnsi="Times New Roman"/>
          <w:sz w:val="20"/>
          <w:szCs w:val="20"/>
          <w:u w:val="single"/>
        </w:rPr>
        <w:t>23243188,</w:t>
      </w:r>
      <w:r w:rsidRPr="0070117C">
        <w:rPr>
          <w:rFonts w:ascii="Times New Roman" w:hAnsi="Times New Roman"/>
          <w:sz w:val="20"/>
          <w:szCs w:val="20"/>
        </w:rPr>
        <w:t xml:space="preserve"> в особі (посада) ___________________________________________</w:t>
      </w:r>
    </w:p>
    <w:p w:rsidR="005E265B" w:rsidRPr="0070117C" w:rsidRDefault="0070117C" w:rsidP="0070117C">
      <w:pPr>
        <w:contextualSpacing/>
        <w:rPr>
          <w:rFonts w:ascii="Times New Roman" w:hAnsi="Times New Roman"/>
          <w:sz w:val="20"/>
          <w:szCs w:val="20"/>
        </w:rPr>
      </w:pPr>
      <w:r w:rsidRPr="0070117C">
        <w:rPr>
          <w:rFonts w:ascii="Times New Roman" w:hAnsi="Times New Roman"/>
          <w:sz w:val="20"/>
          <w:szCs w:val="20"/>
        </w:rPr>
        <w:t>ПІБ_________________________________________________________________________________________, що діє на підставі довіреності_____________________________________________,</w:t>
      </w:r>
    </w:p>
    <w:p w:rsidR="005E265B" w:rsidRPr="0070117C" w:rsidRDefault="005E265B" w:rsidP="005E265B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0117C">
        <w:rPr>
          <w:rFonts w:ascii="Times New Roman" w:hAnsi="Times New Roman"/>
          <w:sz w:val="20"/>
          <w:szCs w:val="20"/>
        </w:rPr>
        <w:t>на виконання вимог Закону України «Про публічні закупівлі» погодили наведені нижче умови закупівлі послуг з розподілу електричної енергії у  20___ році:</w:t>
      </w:r>
    </w:p>
    <w:p w:rsidR="005E265B" w:rsidRPr="0070117C" w:rsidRDefault="005E265B" w:rsidP="005E265B">
      <w:pPr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1418"/>
        <w:gridCol w:w="992"/>
        <w:gridCol w:w="1134"/>
        <w:gridCol w:w="1698"/>
        <w:gridCol w:w="2725"/>
      </w:tblGrid>
      <w:tr w:rsidR="005E265B" w:rsidRPr="0070117C" w:rsidTr="006A1CA5">
        <w:trPr>
          <w:trHeight w:val="609"/>
        </w:trPr>
        <w:tc>
          <w:tcPr>
            <w:tcW w:w="959" w:type="dxa"/>
            <w:shd w:val="clear" w:color="auto" w:fill="auto"/>
            <w:vAlign w:val="center"/>
          </w:tcPr>
          <w:p w:rsidR="005E265B" w:rsidRPr="0070117C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E265B" w:rsidRPr="0070117C" w:rsidRDefault="005E265B" w:rsidP="00463124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Предмет закупівлі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E265B" w:rsidRPr="0070117C" w:rsidRDefault="005E265B" w:rsidP="004418F0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 xml:space="preserve">Розподіл електричної енергії </w:t>
            </w: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234E33" w:rsidRPr="0070117C" w:rsidRDefault="005E265B" w:rsidP="00234E33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 xml:space="preserve">Код за </w:t>
            </w:r>
            <w:r w:rsidR="00234E33" w:rsidRPr="0070117C">
              <w:rPr>
                <w:rFonts w:ascii="Times New Roman" w:hAnsi="Times New Roman"/>
                <w:sz w:val="20"/>
                <w:szCs w:val="20"/>
              </w:rPr>
              <w:t>єдиним закупівельним словником код</w:t>
            </w:r>
          </w:p>
          <w:p w:rsidR="005E265B" w:rsidRPr="0070117C" w:rsidRDefault="00234E33" w:rsidP="00234E33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 xml:space="preserve"> ДК </w:t>
            </w:r>
            <w:r w:rsidR="009C1904" w:rsidRPr="0070117C">
              <w:rPr>
                <w:rFonts w:ascii="Times New Roman" w:hAnsi="Times New Roman"/>
                <w:sz w:val="20"/>
                <w:szCs w:val="20"/>
              </w:rPr>
              <w:t xml:space="preserve"> 021:2015: 65310</w:t>
            </w:r>
            <w:r w:rsidR="005E265B" w:rsidRPr="0070117C">
              <w:rPr>
                <w:rFonts w:ascii="Times New Roman" w:hAnsi="Times New Roman"/>
                <w:sz w:val="20"/>
                <w:szCs w:val="20"/>
              </w:rPr>
              <w:t>0</w:t>
            </w:r>
            <w:r w:rsidR="00637D42" w:rsidRPr="0070117C">
              <w:rPr>
                <w:rFonts w:ascii="Times New Roman" w:hAnsi="Times New Roman"/>
                <w:sz w:val="20"/>
                <w:szCs w:val="20"/>
              </w:rPr>
              <w:t>0</w:t>
            </w:r>
            <w:r w:rsidR="005E265B" w:rsidRPr="0070117C">
              <w:rPr>
                <w:rFonts w:ascii="Times New Roman" w:hAnsi="Times New Roman"/>
                <w:sz w:val="20"/>
                <w:szCs w:val="20"/>
              </w:rPr>
              <w:t>0-9</w:t>
            </w:r>
            <w:r w:rsidRPr="0070117C">
              <w:rPr>
                <w:rFonts w:ascii="Times New Roman" w:hAnsi="Times New Roman"/>
                <w:sz w:val="20"/>
                <w:szCs w:val="20"/>
              </w:rPr>
              <w:t>, розподіл електричної енергії</w:t>
            </w:r>
          </w:p>
        </w:tc>
      </w:tr>
      <w:tr w:rsidR="005E265B" w:rsidRPr="0070117C" w:rsidTr="006A1CA5">
        <w:trPr>
          <w:trHeight w:val="535"/>
        </w:trPr>
        <w:tc>
          <w:tcPr>
            <w:tcW w:w="959" w:type="dxa"/>
            <w:shd w:val="clear" w:color="auto" w:fill="auto"/>
            <w:vAlign w:val="center"/>
          </w:tcPr>
          <w:p w:rsidR="005E265B" w:rsidRPr="0070117C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Виділено кошторисом, грн</w:t>
            </w:r>
          </w:p>
        </w:tc>
        <w:tc>
          <w:tcPr>
            <w:tcW w:w="6549" w:type="dxa"/>
            <w:gridSpan w:val="4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70117C" w:rsidTr="006A1CA5">
        <w:tc>
          <w:tcPr>
            <w:tcW w:w="959" w:type="dxa"/>
            <w:shd w:val="clear" w:color="auto" w:fill="auto"/>
            <w:vAlign w:val="center"/>
          </w:tcPr>
          <w:p w:rsidR="005E265B" w:rsidRPr="0070117C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ind w:left="-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 xml:space="preserve">Тариф на момент проведення переговорів (з ПДВ) </w:t>
            </w:r>
            <w:proofErr w:type="spellStart"/>
            <w:r w:rsidRPr="0070117C">
              <w:rPr>
                <w:rFonts w:ascii="Times New Roman" w:hAnsi="Times New Roman"/>
                <w:sz w:val="20"/>
                <w:szCs w:val="20"/>
              </w:rPr>
              <w:t>коп</w:t>
            </w:r>
            <w:proofErr w:type="spellEnd"/>
            <w:r w:rsidRPr="0070117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0117C">
              <w:rPr>
                <w:rFonts w:ascii="Times New Roman" w:hAnsi="Times New Roman"/>
                <w:sz w:val="20"/>
                <w:szCs w:val="20"/>
              </w:rPr>
              <w:t>кВт∙год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5E265B" w:rsidRPr="0070117C" w:rsidRDefault="005E265B" w:rsidP="00463124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Постанова НКРЕ</w:t>
            </w:r>
            <w:r w:rsidR="00463124" w:rsidRPr="0070117C">
              <w:rPr>
                <w:rFonts w:ascii="Times New Roman" w:hAnsi="Times New Roman"/>
                <w:sz w:val="20"/>
                <w:szCs w:val="20"/>
              </w:rPr>
              <w:t>КП</w:t>
            </w:r>
            <w:r w:rsidRPr="0070117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3220B5" w:rsidRPr="007011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463124" w:rsidRPr="0070117C">
              <w:rPr>
                <w:rFonts w:ascii="Times New Roman" w:hAnsi="Times New Roman"/>
                <w:sz w:val="20"/>
                <w:szCs w:val="20"/>
                <w:lang w:val="ru-RU"/>
              </w:rPr>
              <w:t>____</w:t>
            </w:r>
            <w:r w:rsidR="00234E33" w:rsidRPr="007011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234E33" w:rsidRPr="0070117C">
              <w:rPr>
                <w:rFonts w:ascii="Times New Roman" w:hAnsi="Times New Roman"/>
                <w:sz w:val="20"/>
                <w:szCs w:val="20"/>
              </w:rPr>
              <w:t xml:space="preserve">від </w:t>
            </w:r>
            <w:r w:rsidR="00463124" w:rsidRPr="0070117C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</w:tc>
      </w:tr>
      <w:tr w:rsidR="00463124" w:rsidRPr="0070117C" w:rsidTr="00D84EAD">
        <w:tc>
          <w:tcPr>
            <w:tcW w:w="9918" w:type="dxa"/>
            <w:gridSpan w:val="7"/>
            <w:shd w:val="clear" w:color="auto" w:fill="auto"/>
            <w:vAlign w:val="center"/>
          </w:tcPr>
          <w:p w:rsidR="00463124" w:rsidRPr="0070117C" w:rsidRDefault="00463124" w:rsidP="0046312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117C">
              <w:rPr>
                <w:rFonts w:ascii="Times New Roman" w:hAnsi="Times New Roman"/>
                <w:i/>
                <w:sz w:val="20"/>
                <w:szCs w:val="20"/>
              </w:rPr>
              <w:t>Ціна за одиницю послуги визначена згідно з тарифами, які встановлюються Регулятором відповідно до затвердженої ним методики на дату укладання цього Договору про закупівлю. Ціна за одиницю послуги може змінюватися у зв’язку із змінами складових витрат, які впливають на її формування.</w:t>
            </w:r>
          </w:p>
        </w:tc>
      </w:tr>
      <w:tr w:rsidR="005E265B" w:rsidRPr="0070117C" w:rsidTr="006A1CA5">
        <w:tc>
          <w:tcPr>
            <w:tcW w:w="959" w:type="dxa"/>
            <w:shd w:val="clear" w:color="auto" w:fill="auto"/>
            <w:vAlign w:val="center"/>
          </w:tcPr>
          <w:p w:rsidR="005E265B" w:rsidRPr="0070117C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Орієнтовний обсяг закупівлі послуг з розподілу електричної енергії (с</w:t>
            </w:r>
            <w:bookmarkStart w:id="4" w:name="_GoBack"/>
            <w:bookmarkEnd w:id="4"/>
            <w:r w:rsidRPr="0070117C">
              <w:rPr>
                <w:rFonts w:ascii="Times New Roman" w:hAnsi="Times New Roman"/>
                <w:sz w:val="20"/>
                <w:szCs w:val="20"/>
              </w:rPr>
              <w:t xml:space="preserve">ума кошторису/на тариф), </w:t>
            </w:r>
            <w:proofErr w:type="spellStart"/>
            <w:r w:rsidRPr="0070117C">
              <w:rPr>
                <w:rFonts w:ascii="Times New Roman" w:hAnsi="Times New Roman"/>
                <w:sz w:val="20"/>
                <w:szCs w:val="20"/>
              </w:rPr>
              <w:t>кВт∙год</w:t>
            </w:r>
            <w:proofErr w:type="spellEnd"/>
          </w:p>
        </w:tc>
        <w:tc>
          <w:tcPr>
            <w:tcW w:w="4423" w:type="dxa"/>
            <w:gridSpan w:val="2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70117C" w:rsidTr="006A1CA5">
        <w:tc>
          <w:tcPr>
            <w:tcW w:w="959" w:type="dxa"/>
            <w:shd w:val="clear" w:color="auto" w:fill="auto"/>
            <w:vAlign w:val="center"/>
          </w:tcPr>
          <w:p w:rsidR="005E265B" w:rsidRPr="0070117C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Період надання послуг з розподілу електричної енергії (розраховується виходячи  з виділеної кошторисом суми, обсягу закупівлі та планового (середнього) споживання за розрахунковий період), місяців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124" w:rsidRPr="0070117C" w:rsidTr="00463124">
        <w:tc>
          <w:tcPr>
            <w:tcW w:w="959" w:type="dxa"/>
            <w:shd w:val="clear" w:color="auto" w:fill="auto"/>
            <w:vAlign w:val="center"/>
          </w:tcPr>
          <w:p w:rsidR="00463124" w:rsidRPr="0070117C" w:rsidRDefault="00463124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463124" w:rsidRPr="0070117C" w:rsidRDefault="00463124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3124" w:rsidRPr="0070117C" w:rsidRDefault="00463124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3124" w:rsidRPr="0070117C" w:rsidRDefault="00463124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3124" w:rsidRPr="0070117C" w:rsidRDefault="00463124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Умови оплати послуг: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463124" w:rsidRPr="0070117C" w:rsidRDefault="00463124" w:rsidP="00463124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Попередня оплата, яка здійснюється не пізніше ніж за 5 робочих днів до початку розрахункового періоду з наступним перерахунком (остаточним розрахунком), що проводиться відповідно до фактичного обсягу розподіленої електричної енергії протягом відповідного розрахункового періоду.</w:t>
            </w:r>
          </w:p>
          <w:p w:rsidR="00463124" w:rsidRPr="0070117C" w:rsidRDefault="00463124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124" w:rsidRPr="0070117C" w:rsidTr="001B13CF">
        <w:tc>
          <w:tcPr>
            <w:tcW w:w="9918" w:type="dxa"/>
            <w:gridSpan w:val="7"/>
            <w:shd w:val="clear" w:color="auto" w:fill="auto"/>
            <w:vAlign w:val="center"/>
          </w:tcPr>
          <w:p w:rsidR="00463124" w:rsidRPr="0070117C" w:rsidRDefault="00463124" w:rsidP="005034C1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117C">
              <w:rPr>
                <w:rFonts w:ascii="Times New Roman" w:hAnsi="Times New Roman"/>
                <w:i/>
                <w:sz w:val="20"/>
                <w:szCs w:val="20"/>
              </w:rPr>
              <w:t>Оплату послуг з розподілу електричної енергії Замовник здійснює відповідно до  п. 1 Постанови Кабінету Міністрів України від 04.12.2019р. № 1070 «Деякі питання здійснення розпорядниками (одержувачами) бюджетних коштів попередньої оплати товарів, робіт і послуг, що закуповуються за бюджетні кошти» (зі змінами) та відповідно до пункту 15</w:t>
            </w:r>
            <w:r w:rsidRPr="0070117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1</w:t>
            </w:r>
            <w:r w:rsidRPr="0070117C">
              <w:rPr>
                <w:rFonts w:ascii="Times New Roman" w:hAnsi="Times New Roman"/>
                <w:i/>
                <w:sz w:val="20"/>
                <w:szCs w:val="20"/>
              </w:rPr>
              <w:t xml:space="preserve"> Постанови Кабінету Міністрів України від 22.07.2020р. № 641 (зі змінами та доповненнями), яким врегульовано здійснення розпорядниками (одержувачами) бюджетних коштів на період дії карантину попередньої оплати, коли предметом закупівлі є інші товари, роботи і послуги (крім окремо визначених у пункті 15</w:t>
            </w:r>
            <w:r w:rsidRPr="0070117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1</w:t>
            </w:r>
            <w:r w:rsidRPr="0070117C">
              <w:rPr>
                <w:rFonts w:ascii="Times New Roman" w:hAnsi="Times New Roman"/>
                <w:i/>
                <w:sz w:val="20"/>
                <w:szCs w:val="20"/>
              </w:rPr>
              <w:t xml:space="preserve"> Постанови Кабінету Міністрів України від 22.07.2020р. № 641 (зі змінами та доповненнями)), якщо розмір такої оплати не перевищує 30 (тридцять) відсотків вартості їх річного обсягу на строк не більше трьох місяців.</w:t>
            </w:r>
          </w:p>
        </w:tc>
      </w:tr>
      <w:tr w:rsidR="005E265B" w:rsidRPr="0070117C" w:rsidTr="006A1CA5">
        <w:tc>
          <w:tcPr>
            <w:tcW w:w="959" w:type="dxa"/>
            <w:shd w:val="clear" w:color="auto" w:fill="auto"/>
            <w:vAlign w:val="center"/>
          </w:tcPr>
          <w:p w:rsidR="005E265B" w:rsidRPr="0070117C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959" w:type="dxa"/>
            <w:gridSpan w:val="6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 xml:space="preserve">Закупівля здійснюється з/без розділу предмета закупівлі на лоти </w:t>
            </w:r>
          </w:p>
        </w:tc>
      </w:tr>
      <w:tr w:rsidR="005E265B" w:rsidRPr="0070117C" w:rsidTr="006A1CA5">
        <w:tc>
          <w:tcPr>
            <w:tcW w:w="959" w:type="dxa"/>
            <w:shd w:val="clear" w:color="auto" w:fill="auto"/>
            <w:vAlign w:val="center"/>
          </w:tcPr>
          <w:p w:rsidR="005E265B" w:rsidRPr="0070117C" w:rsidRDefault="005E265B" w:rsidP="005E265B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№ лота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ind w:left="-80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(адреса об’єкта (об’єктів)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Вартість закупівлі з ПДВ, грн.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 xml:space="preserve">Обсяг постачання, </w:t>
            </w:r>
            <w:proofErr w:type="spellStart"/>
            <w:r w:rsidRPr="0070117C">
              <w:rPr>
                <w:rFonts w:ascii="Times New Roman" w:hAnsi="Times New Roman"/>
                <w:sz w:val="20"/>
                <w:szCs w:val="20"/>
              </w:rPr>
              <w:t>кВт∙год</w:t>
            </w:r>
            <w:proofErr w:type="spellEnd"/>
          </w:p>
        </w:tc>
      </w:tr>
      <w:tr w:rsidR="005E265B" w:rsidRPr="0070117C" w:rsidTr="006A1CA5">
        <w:tc>
          <w:tcPr>
            <w:tcW w:w="959" w:type="dxa"/>
            <w:shd w:val="clear" w:color="auto" w:fill="auto"/>
            <w:vAlign w:val="center"/>
          </w:tcPr>
          <w:p w:rsidR="005E265B" w:rsidRPr="0070117C" w:rsidRDefault="005E265B" w:rsidP="005E265B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70117C" w:rsidTr="006A1CA5">
        <w:tc>
          <w:tcPr>
            <w:tcW w:w="959" w:type="dxa"/>
            <w:shd w:val="clear" w:color="auto" w:fill="auto"/>
            <w:vAlign w:val="center"/>
          </w:tcPr>
          <w:p w:rsidR="005E265B" w:rsidRPr="0070117C" w:rsidRDefault="005E265B" w:rsidP="005E265B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70117C" w:rsidTr="006A1CA5">
        <w:tc>
          <w:tcPr>
            <w:tcW w:w="959" w:type="dxa"/>
            <w:shd w:val="clear" w:color="auto" w:fill="auto"/>
            <w:vAlign w:val="center"/>
          </w:tcPr>
          <w:p w:rsidR="005E265B" w:rsidRPr="0070117C" w:rsidRDefault="005E265B" w:rsidP="005E265B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70117C" w:rsidTr="006A1CA5">
        <w:tc>
          <w:tcPr>
            <w:tcW w:w="959" w:type="dxa"/>
            <w:shd w:val="clear" w:color="auto" w:fill="auto"/>
            <w:vAlign w:val="center"/>
          </w:tcPr>
          <w:p w:rsidR="005E265B" w:rsidRPr="0070117C" w:rsidRDefault="005E265B" w:rsidP="005E265B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265B" w:rsidRPr="0070117C" w:rsidRDefault="005E265B" w:rsidP="005E265B">
      <w:pPr>
        <w:pStyle w:val="a3"/>
        <w:spacing w:before="0" w:beforeAutospacing="0" w:after="0" w:afterAutospacing="0"/>
        <w:rPr>
          <w:sz w:val="20"/>
          <w:szCs w:val="20"/>
          <w:lang w:val="uk-UA"/>
        </w:rPr>
      </w:pPr>
    </w:p>
    <w:p w:rsidR="005E265B" w:rsidRPr="0070117C" w:rsidRDefault="005E265B" w:rsidP="005E265B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70117C">
        <w:rPr>
          <w:sz w:val="20"/>
          <w:szCs w:val="20"/>
          <w:lang w:val="uk-UA"/>
        </w:rPr>
        <w:lastRenderedPageBreak/>
        <w:t>Під час проведення переговорів замовнику надано документи про відповідність учасника кваліфікаційним вимогам, зазначеним у ст. 16 Закону України «Про публічні закупівлі».</w:t>
      </w:r>
    </w:p>
    <w:p w:rsidR="005E265B" w:rsidRPr="0070117C" w:rsidRDefault="005E265B" w:rsidP="005E265B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03"/>
        <w:gridCol w:w="4723"/>
      </w:tblGrid>
      <w:tr w:rsidR="005E265B" w:rsidRPr="0070117C" w:rsidTr="006A1CA5">
        <w:tc>
          <w:tcPr>
            <w:tcW w:w="5203" w:type="dxa"/>
            <w:shd w:val="clear" w:color="auto" w:fill="auto"/>
          </w:tcPr>
          <w:p w:rsidR="005E265B" w:rsidRPr="0070117C" w:rsidRDefault="005E265B" w:rsidP="006A1C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0117C">
              <w:rPr>
                <w:sz w:val="20"/>
                <w:szCs w:val="20"/>
                <w:lang w:val="uk-UA"/>
              </w:rPr>
              <w:t>Від Замовника:</w:t>
            </w:r>
          </w:p>
        </w:tc>
        <w:tc>
          <w:tcPr>
            <w:tcW w:w="4723" w:type="dxa"/>
            <w:shd w:val="clear" w:color="auto" w:fill="auto"/>
          </w:tcPr>
          <w:p w:rsidR="005E265B" w:rsidRPr="0070117C" w:rsidRDefault="005E265B" w:rsidP="006A1CA5">
            <w:pPr>
              <w:tabs>
                <w:tab w:val="left" w:pos="439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 Учасника:</w:t>
            </w:r>
          </w:p>
        </w:tc>
      </w:tr>
      <w:tr w:rsidR="005E265B" w:rsidRPr="0070117C" w:rsidTr="006A1CA5">
        <w:tc>
          <w:tcPr>
            <w:tcW w:w="5203" w:type="dxa"/>
            <w:shd w:val="clear" w:color="auto" w:fill="auto"/>
          </w:tcPr>
          <w:p w:rsidR="005E265B" w:rsidRPr="0070117C" w:rsidRDefault="005E265B" w:rsidP="006A1C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0117C">
              <w:rPr>
                <w:sz w:val="20"/>
                <w:szCs w:val="20"/>
                <w:lang w:val="uk-UA"/>
              </w:rPr>
              <w:t>_____________________/____________________</w:t>
            </w:r>
          </w:p>
        </w:tc>
        <w:tc>
          <w:tcPr>
            <w:tcW w:w="4723" w:type="dxa"/>
            <w:shd w:val="clear" w:color="auto" w:fill="auto"/>
          </w:tcPr>
          <w:p w:rsidR="005E265B" w:rsidRPr="0070117C" w:rsidRDefault="005E265B" w:rsidP="006A1CA5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0117C">
              <w:rPr>
                <w:sz w:val="20"/>
                <w:szCs w:val="20"/>
                <w:lang w:val="uk-UA"/>
              </w:rPr>
              <w:t xml:space="preserve">_____________________/________________  </w:t>
            </w:r>
          </w:p>
        </w:tc>
      </w:tr>
    </w:tbl>
    <w:p w:rsidR="005E265B" w:rsidRPr="0070117C" w:rsidRDefault="005E265B" w:rsidP="005E265B">
      <w:pPr>
        <w:pStyle w:val="a3"/>
        <w:spacing w:before="0" w:beforeAutospacing="0" w:after="0" w:afterAutospacing="0"/>
        <w:ind w:left="720"/>
        <w:jc w:val="right"/>
        <w:rPr>
          <w:b/>
          <w:sz w:val="20"/>
          <w:szCs w:val="20"/>
          <w:lang w:val="uk-UA"/>
        </w:rPr>
      </w:pPr>
    </w:p>
    <w:p w:rsidR="005E265B" w:rsidRPr="0070117C" w:rsidRDefault="005E265B" w:rsidP="005E265B">
      <w:pPr>
        <w:pStyle w:val="a3"/>
        <w:spacing w:before="0" w:beforeAutospacing="0" w:after="0" w:afterAutospacing="0"/>
        <w:ind w:left="720"/>
        <w:jc w:val="right"/>
        <w:rPr>
          <w:b/>
          <w:sz w:val="20"/>
          <w:szCs w:val="20"/>
          <w:lang w:val="uk-UA"/>
        </w:rPr>
      </w:pPr>
    </w:p>
    <w:p w:rsidR="005E265B" w:rsidRPr="0070117C" w:rsidRDefault="005E265B" w:rsidP="005E265B">
      <w:pPr>
        <w:pStyle w:val="a3"/>
        <w:spacing w:before="0" w:beforeAutospacing="0" w:after="0" w:afterAutospacing="0"/>
        <w:ind w:left="720"/>
        <w:jc w:val="right"/>
        <w:rPr>
          <w:b/>
          <w:sz w:val="20"/>
          <w:szCs w:val="20"/>
          <w:lang w:val="uk-UA"/>
        </w:rPr>
      </w:pPr>
    </w:p>
    <w:p w:rsidR="005E265B" w:rsidRPr="0070117C" w:rsidRDefault="005E265B" w:rsidP="005E265B">
      <w:pPr>
        <w:pStyle w:val="a3"/>
        <w:spacing w:before="0" w:beforeAutospacing="0" w:after="0" w:afterAutospacing="0"/>
        <w:ind w:left="720"/>
        <w:jc w:val="right"/>
        <w:rPr>
          <w:b/>
          <w:sz w:val="20"/>
          <w:szCs w:val="20"/>
          <w:lang w:val="uk-UA"/>
        </w:rPr>
      </w:pPr>
    </w:p>
    <w:p w:rsidR="005E265B" w:rsidRPr="0070117C" w:rsidRDefault="005E265B" w:rsidP="005E265B">
      <w:pPr>
        <w:pStyle w:val="a3"/>
        <w:spacing w:before="0" w:beforeAutospacing="0" w:after="0" w:afterAutospacing="0"/>
        <w:ind w:left="720"/>
        <w:jc w:val="right"/>
        <w:rPr>
          <w:b/>
          <w:sz w:val="20"/>
          <w:szCs w:val="20"/>
          <w:lang w:val="uk-UA"/>
        </w:rPr>
      </w:pPr>
    </w:p>
    <w:p w:rsidR="007D2F72" w:rsidRPr="0070117C" w:rsidRDefault="007D2F72">
      <w:pPr>
        <w:rPr>
          <w:rFonts w:ascii="Times New Roman" w:hAnsi="Times New Roman"/>
          <w:sz w:val="20"/>
          <w:szCs w:val="20"/>
        </w:rPr>
      </w:pPr>
    </w:p>
    <w:sectPr w:rsidR="007D2F72" w:rsidRPr="0070117C" w:rsidSect="001B07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D6DF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5B"/>
    <w:rsid w:val="00057659"/>
    <w:rsid w:val="001541EF"/>
    <w:rsid w:val="001B071B"/>
    <w:rsid w:val="00234E33"/>
    <w:rsid w:val="003220B5"/>
    <w:rsid w:val="003F745A"/>
    <w:rsid w:val="004418F0"/>
    <w:rsid w:val="00463124"/>
    <w:rsid w:val="00466EA9"/>
    <w:rsid w:val="005034C1"/>
    <w:rsid w:val="00575BA3"/>
    <w:rsid w:val="005E265B"/>
    <w:rsid w:val="00637D42"/>
    <w:rsid w:val="0070117C"/>
    <w:rsid w:val="007D2F72"/>
    <w:rsid w:val="007E642C"/>
    <w:rsid w:val="009B5CA7"/>
    <w:rsid w:val="009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A41F6-05C2-433E-9B90-6D7C21CE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5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557</Words>
  <Characters>3175</Characters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LinksUpToDate>false</LinksUpToDate>
  <CharactersWithSpaces>3725</CharactersWithSpaces>
  <SharedDoc>false</SharedDoc>
  <HyperlinksChanged>false</HyperlinksChanged>
</Properties>
</file>