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7F9F" w14:textId="77777777" w:rsidR="0089602F" w:rsidRPr="00CB5EE0" w:rsidRDefault="0089602F" w:rsidP="0089602F">
      <w:pPr>
        <w:spacing w:before="100" w:beforeAutospacing="1" w:after="100" w:afterAutospacing="1"/>
        <w:jc w:val="center"/>
        <w:outlineLvl w:val="2"/>
        <w:rPr>
          <w:rFonts w:asciiTheme="minorHAnsi" w:hAnsiTheme="minorHAnsi" w:cstheme="minorHAnsi"/>
          <w:b/>
          <w:bCs/>
          <w:sz w:val="20"/>
          <w:szCs w:val="20"/>
          <w:lang w:val="uk-UA"/>
        </w:rPr>
      </w:pPr>
    </w:p>
    <w:p w14:paraId="2409A113" w14:textId="77777777" w:rsidR="0089602F" w:rsidRDefault="0089602F" w:rsidP="0089602F">
      <w:pPr>
        <w:spacing w:before="100" w:beforeAutospacing="1" w:after="100" w:afterAutospacing="1"/>
        <w:jc w:val="center"/>
        <w:outlineLvl w:val="2"/>
        <w:rPr>
          <w:rFonts w:asciiTheme="minorHAnsi" w:hAnsiTheme="minorHAnsi" w:cstheme="minorHAnsi"/>
          <w:b/>
          <w:bCs/>
          <w:sz w:val="20"/>
          <w:szCs w:val="20"/>
          <w:lang w:val="uk-UA"/>
        </w:rPr>
      </w:pPr>
    </w:p>
    <w:p w14:paraId="6E33F8BC" w14:textId="77777777" w:rsidR="004627AF" w:rsidRDefault="004627AF" w:rsidP="0089602F">
      <w:pPr>
        <w:spacing w:before="100" w:beforeAutospacing="1" w:after="100" w:afterAutospacing="1"/>
        <w:jc w:val="center"/>
        <w:outlineLvl w:val="2"/>
        <w:rPr>
          <w:rFonts w:asciiTheme="minorHAnsi" w:hAnsiTheme="minorHAnsi" w:cstheme="minorHAnsi"/>
          <w:b/>
          <w:bCs/>
          <w:sz w:val="20"/>
          <w:szCs w:val="20"/>
          <w:lang w:val="uk-UA"/>
        </w:rPr>
      </w:pPr>
    </w:p>
    <w:p w14:paraId="0001B104" w14:textId="77777777" w:rsidR="004627AF" w:rsidRPr="00CB5EE0" w:rsidRDefault="004627AF" w:rsidP="0089602F">
      <w:pPr>
        <w:spacing w:before="100" w:beforeAutospacing="1" w:after="100" w:afterAutospacing="1"/>
        <w:jc w:val="center"/>
        <w:outlineLvl w:val="2"/>
        <w:rPr>
          <w:rFonts w:asciiTheme="minorHAnsi" w:hAnsiTheme="minorHAnsi" w:cstheme="minorHAnsi"/>
          <w:b/>
          <w:bCs/>
          <w:sz w:val="20"/>
          <w:szCs w:val="20"/>
          <w:lang w:val="uk-UA"/>
        </w:rPr>
      </w:pPr>
    </w:p>
    <w:p w14:paraId="3EA2B3BD" w14:textId="77777777" w:rsidR="003533B1" w:rsidRPr="00042AAE" w:rsidRDefault="003533B1" w:rsidP="003533B1">
      <w:pPr>
        <w:spacing w:before="100" w:beforeAutospacing="1" w:after="100" w:afterAutospacing="1"/>
        <w:jc w:val="center"/>
        <w:outlineLvl w:val="2"/>
        <w:rPr>
          <w:rFonts w:asciiTheme="minorHAnsi" w:hAnsiTheme="minorHAnsi" w:cstheme="minorHAnsi"/>
          <w:b/>
          <w:sz w:val="20"/>
          <w:szCs w:val="20"/>
          <w:lang w:val="uk-UA"/>
        </w:rPr>
      </w:pPr>
      <w:bookmarkStart w:id="0" w:name="_Toc53494811"/>
      <w:r w:rsidRPr="00042AAE">
        <w:rPr>
          <w:rFonts w:asciiTheme="minorHAnsi" w:hAnsiTheme="minorHAnsi" w:cstheme="minorHAnsi"/>
          <w:b/>
          <w:bCs/>
          <w:sz w:val="20"/>
          <w:szCs w:val="20"/>
          <w:lang w:val="uk-UA"/>
        </w:rPr>
        <w:t>ДОГОВІР № ________________________</w:t>
      </w:r>
      <w:r w:rsidRPr="00042AAE">
        <w:rPr>
          <w:rFonts w:asciiTheme="minorHAnsi" w:hAnsiTheme="minorHAnsi" w:cstheme="minorHAnsi"/>
          <w:b/>
          <w:bCs/>
          <w:sz w:val="20"/>
          <w:szCs w:val="20"/>
          <w:lang w:val="uk-UA"/>
        </w:rPr>
        <w:br/>
        <w:t>про закупівлю послуг з розподілу електричної енергії за державні кошти</w:t>
      </w:r>
      <w:bookmarkEnd w:id="0"/>
      <w:r w:rsidRPr="00042AAE">
        <w:rPr>
          <w:rFonts w:asciiTheme="minorHAnsi" w:hAnsiTheme="minorHAnsi" w:cstheme="minorHAnsi"/>
          <w:b/>
          <w:bCs/>
          <w:sz w:val="20"/>
          <w:szCs w:val="20"/>
          <w:lang w:val="uk-UA"/>
        </w:rPr>
        <w:t>/власні кошти</w:t>
      </w:r>
    </w:p>
    <w:p w14:paraId="02D6293D" w14:textId="77777777" w:rsidR="003533B1" w:rsidRPr="00042AAE" w:rsidRDefault="003533B1" w:rsidP="003533B1">
      <w:pPr>
        <w:rPr>
          <w:rFonts w:asciiTheme="minorHAnsi" w:hAnsiTheme="minorHAnsi" w:cstheme="minorHAnsi"/>
          <w:sz w:val="20"/>
          <w:szCs w:val="20"/>
          <w:lang w:val="uk-UA"/>
        </w:rPr>
      </w:pPr>
      <w:r w:rsidRPr="00042AAE">
        <w:rPr>
          <w:rFonts w:asciiTheme="minorHAnsi" w:hAnsiTheme="minorHAnsi" w:cstheme="minorHAnsi"/>
          <w:sz w:val="20"/>
          <w:szCs w:val="20"/>
          <w:u w:val="single"/>
          <w:lang w:val="uk-UA"/>
        </w:rPr>
        <w:t>м. Київ</w:t>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t>«____»_________20___р.</w:t>
      </w:r>
    </w:p>
    <w:p w14:paraId="6CF8B8E3" w14:textId="77777777" w:rsidR="003533B1" w:rsidRPr="00042AAE" w:rsidRDefault="003533B1" w:rsidP="003533B1">
      <w:pPr>
        <w:ind w:firstLine="709"/>
        <w:jc w:val="both"/>
        <w:rPr>
          <w:rFonts w:asciiTheme="minorHAnsi" w:hAnsiTheme="minorHAnsi" w:cstheme="minorHAnsi"/>
          <w:b/>
          <w:sz w:val="20"/>
          <w:szCs w:val="20"/>
          <w:lang w:val="uk-UA"/>
        </w:rPr>
      </w:pPr>
    </w:p>
    <w:p w14:paraId="1CD9D15C" w14:textId="77777777" w:rsidR="003533B1" w:rsidRPr="00042AAE" w:rsidRDefault="003533B1" w:rsidP="003533B1">
      <w:pPr>
        <w:ind w:firstLine="709"/>
        <w:jc w:val="both"/>
        <w:rPr>
          <w:rFonts w:asciiTheme="minorHAnsi" w:hAnsiTheme="minorHAnsi" w:cstheme="minorHAnsi"/>
          <w:sz w:val="20"/>
          <w:szCs w:val="20"/>
          <w:lang w:val="uk-UA"/>
        </w:rPr>
      </w:pPr>
      <w:r w:rsidRPr="00042AAE">
        <w:rPr>
          <w:rFonts w:asciiTheme="minorHAnsi" w:hAnsiTheme="minorHAnsi" w:cstheme="minorHAnsi"/>
          <w:b/>
          <w:sz w:val="20"/>
          <w:szCs w:val="20"/>
          <w:lang w:val="uk-UA"/>
        </w:rPr>
        <w:t>ПРИВАТНЕ АКЦІОНЕРНЕ ТОВАРИСТВО «ДТЕК Київські Регіональні Електромережі»</w:t>
      </w:r>
      <w:r w:rsidRPr="00042AAE">
        <w:rPr>
          <w:rFonts w:asciiTheme="minorHAnsi" w:hAnsiTheme="minorHAnsi" w:cstheme="minorHAnsi"/>
          <w:sz w:val="20"/>
          <w:szCs w:val="20"/>
          <w:lang w:val="uk-UA"/>
        </w:rPr>
        <w:t xml:space="preserve"> (скорочене найменування: ПРАТ «ДТЕК Київські Регіональні Електромереж» (код ЄДРПОУ </w:t>
      </w:r>
      <w:r w:rsidRPr="00042AAE">
        <w:rPr>
          <w:rFonts w:asciiTheme="minorHAnsi" w:hAnsiTheme="minorHAnsi" w:cstheme="minorHAnsi"/>
          <w:sz w:val="20"/>
          <w:szCs w:val="20"/>
          <w:u w:val="single"/>
          <w:lang w:val="uk-UA"/>
        </w:rPr>
        <w:t>23243188</w:t>
      </w:r>
      <w:r w:rsidRPr="00042AAE">
        <w:rPr>
          <w:rFonts w:asciiTheme="minorHAnsi" w:hAnsiTheme="minorHAnsi" w:cstheme="minorHAnsi"/>
          <w:sz w:val="20"/>
          <w:szCs w:val="20"/>
          <w:lang w:val="uk-UA"/>
        </w:rPr>
        <w:t>), що здійснює діяльність на підставі ліцензії на право провадження господарської діяльності з розподілу електричної енергії, виданої згідно з Постановою НКРЕКП від 08.11.2018 № 1382 (далі- Оператор системи розподілу/Учасник</w:t>
      </w:r>
      <w:r w:rsidRPr="00042AAE">
        <w:rPr>
          <w:rFonts w:asciiTheme="minorHAnsi" w:hAnsiTheme="minorHAnsi" w:cstheme="minorHAnsi"/>
          <w:sz w:val="20"/>
          <w:szCs w:val="20"/>
          <w:vertAlign w:val="superscript"/>
          <w:lang w:val="uk-UA"/>
        </w:rPr>
        <w:t>1</w:t>
      </w:r>
      <w:r w:rsidRPr="00042AAE">
        <w:rPr>
          <w:rFonts w:asciiTheme="minorHAnsi" w:hAnsiTheme="minorHAnsi" w:cstheme="minorHAnsi"/>
          <w:sz w:val="20"/>
          <w:szCs w:val="20"/>
          <w:lang w:val="uk-UA"/>
        </w:rPr>
        <w:t xml:space="preserve">), в особі _________________________________, що діє на підставі Довіреності № _______від __________ р.              </w:t>
      </w:r>
    </w:p>
    <w:p w14:paraId="6B416866" w14:textId="77777777" w:rsidR="003533B1" w:rsidRPr="00042AAE" w:rsidRDefault="003533B1" w:rsidP="003533B1">
      <w:pPr>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та__________________________________________________________________________________________, </w:t>
      </w:r>
    </w:p>
    <w:p w14:paraId="474EF0D0" w14:textId="77777777" w:rsidR="003533B1" w:rsidRPr="00042AAE" w:rsidRDefault="003533B1" w:rsidP="003533B1">
      <w:pPr>
        <w:ind w:left="2124" w:firstLine="708"/>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(найменування, організаційно-правова форма споживача)</w:t>
      </w:r>
    </w:p>
    <w:p w14:paraId="3A793ACC" w14:textId="77777777" w:rsidR="003533B1" w:rsidRPr="00042AAE" w:rsidRDefault="003533B1" w:rsidP="003533B1">
      <w:pPr>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що здійснює діяльність на підставі __________________________________ (далі – Споживач/Замовник</w:t>
      </w:r>
      <w:r w:rsidRPr="00042AAE">
        <w:rPr>
          <w:rStyle w:val="af5"/>
          <w:rFonts w:asciiTheme="minorHAnsi" w:hAnsiTheme="minorHAnsi" w:cstheme="minorHAnsi"/>
          <w:sz w:val="20"/>
          <w:szCs w:val="20"/>
          <w:lang w:val="uk-UA"/>
        </w:rPr>
        <w:footnoteReference w:id="1"/>
      </w:r>
      <w:r w:rsidRPr="00042AAE">
        <w:rPr>
          <w:rFonts w:asciiTheme="minorHAnsi" w:hAnsiTheme="minorHAnsi" w:cstheme="minorHAnsi"/>
          <w:sz w:val="20"/>
          <w:szCs w:val="20"/>
          <w:lang w:val="uk-UA"/>
        </w:rPr>
        <w:t>),</w:t>
      </w:r>
      <w:r w:rsidRPr="00042AAE">
        <w:rPr>
          <w:rFonts w:asciiTheme="minorHAnsi" w:hAnsiTheme="minorHAnsi" w:cstheme="minorHAnsi"/>
          <w:sz w:val="20"/>
          <w:szCs w:val="20"/>
          <w:lang w:val="uk-UA"/>
        </w:rPr>
        <w:br/>
        <w:t xml:space="preserve">  </w:t>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r>
      <w:r w:rsidRPr="00042AAE">
        <w:rPr>
          <w:rFonts w:asciiTheme="minorHAnsi" w:hAnsiTheme="minorHAnsi" w:cstheme="minorHAnsi"/>
          <w:sz w:val="20"/>
          <w:szCs w:val="20"/>
          <w:lang w:val="uk-UA"/>
        </w:rPr>
        <w:tab/>
        <w:t>(установчі документи споживача)</w:t>
      </w:r>
    </w:p>
    <w:p w14:paraId="57D178C7" w14:textId="6C0F1C15" w:rsidR="003533B1" w:rsidRPr="00042AAE" w:rsidRDefault="003533B1" w:rsidP="003533B1">
      <w:pPr>
        <w:jc w:val="both"/>
        <w:rPr>
          <w:rFonts w:asciiTheme="minorHAnsi" w:hAnsiTheme="minorHAnsi" w:cstheme="minorHAnsi"/>
          <w:sz w:val="20"/>
          <w:szCs w:val="20"/>
          <w:lang w:val="uk-UA"/>
        </w:rPr>
      </w:pPr>
      <w:r w:rsidRPr="00042AAE">
        <w:rPr>
          <w:rFonts w:asciiTheme="minorHAnsi" w:hAnsiTheme="minorHAnsi" w:cstheme="minorHAnsi"/>
          <w:sz w:val="20"/>
          <w:szCs w:val="20"/>
          <w:lang w:val="uk-UA"/>
        </w:rPr>
        <w:t>в особі ______________________________________________________________________________________, що діє на підставі _____________________________________________________________________, а разом – Сторони, уклали цей договір про закупівлю послуг з розподілу електричної енергії за державні кошти</w:t>
      </w:r>
      <w:r w:rsidR="00F07124" w:rsidRPr="00042AAE">
        <w:rPr>
          <w:rFonts w:asciiTheme="minorHAnsi" w:hAnsiTheme="minorHAnsi" w:cstheme="minorHAnsi"/>
          <w:sz w:val="20"/>
          <w:szCs w:val="20"/>
          <w:lang w:val="uk-UA"/>
        </w:rPr>
        <w:t>/власні кошти</w:t>
      </w:r>
      <w:r w:rsidRPr="00042AAE">
        <w:rPr>
          <w:rFonts w:asciiTheme="minorHAnsi" w:hAnsiTheme="minorHAnsi" w:cstheme="minorHAnsi"/>
          <w:sz w:val="20"/>
          <w:szCs w:val="20"/>
          <w:lang w:val="uk-UA"/>
        </w:rPr>
        <w:t xml:space="preserve"> (далі – Договір про закупівлю).</w:t>
      </w:r>
    </w:p>
    <w:p w14:paraId="03939950" w14:textId="77777777" w:rsidR="004627AF" w:rsidRPr="004627AF" w:rsidRDefault="004627AF" w:rsidP="004627AF">
      <w:pPr>
        <w:spacing w:before="120"/>
        <w:jc w:val="center"/>
        <w:rPr>
          <w:rFonts w:asciiTheme="minorHAnsi" w:hAnsiTheme="minorHAnsi" w:cstheme="minorHAnsi"/>
          <w:sz w:val="20"/>
          <w:szCs w:val="20"/>
          <w:lang w:val="uk-UA"/>
        </w:rPr>
      </w:pPr>
      <w:r w:rsidRPr="004627AF">
        <w:rPr>
          <w:rFonts w:asciiTheme="minorHAnsi" w:hAnsiTheme="minorHAnsi" w:cstheme="minorHAnsi"/>
          <w:b/>
          <w:sz w:val="20"/>
          <w:szCs w:val="20"/>
          <w:lang w:val="uk-UA"/>
        </w:rPr>
        <w:t>1. Предмет договору</w:t>
      </w:r>
    </w:p>
    <w:p w14:paraId="506D5187" w14:textId="77777777" w:rsidR="004627AF" w:rsidRPr="004627AF" w:rsidRDefault="004627AF" w:rsidP="004627A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inorHAnsi" w:eastAsia="Courier New" w:hAnsiTheme="minorHAnsi" w:cstheme="minorHAnsi"/>
          <w:sz w:val="20"/>
          <w:szCs w:val="20"/>
          <w:lang w:val="uk-UA"/>
        </w:rPr>
      </w:pPr>
      <w:r w:rsidRPr="004627AF">
        <w:rPr>
          <w:rFonts w:asciiTheme="minorHAnsi" w:eastAsia="Courier New" w:hAnsiTheme="minorHAnsi" w:cstheme="minorHAnsi"/>
          <w:sz w:val="20"/>
          <w:szCs w:val="20"/>
          <w:lang w:val="uk-UA"/>
        </w:rPr>
        <w:tab/>
        <w:t>1.1. Оператор системи розподілу зобов'язується у 2026</w:t>
      </w:r>
      <w:bookmarkStart w:id="1" w:name="_Hlk156212108"/>
      <w:r w:rsidRPr="004627AF">
        <w:rPr>
          <w:rFonts w:asciiTheme="minorHAnsi" w:eastAsia="Courier New" w:hAnsiTheme="minorHAnsi" w:cstheme="minorHAnsi"/>
          <w:sz w:val="20"/>
          <w:szCs w:val="20"/>
          <w:lang w:val="uk-UA"/>
        </w:rPr>
        <w:t xml:space="preserve"> році надати Споживачу послуги з розподілу електричної енергії (далі - послуги) для забезпечення потреб електроустановок Споживача, а Споживач - прийняти їх та оплатити їх вартість за відповідним кодом економічної класифікації та здійснювати інші платежі (пеня, штрафні санкції, інфляційні нарахування, 3 % річних, тощо) згідно з умовами цього Договору про закупівлю, який є невід’ємною частиною Договору споживача про надання послуг з розподілу електричної енергії (далі – Договір споживача) відповідно до переліку об’єктів, наведеному у Додатку № 1 до цього Договору про закупівлю.</w:t>
      </w:r>
    </w:p>
    <w:p w14:paraId="0CDD7C1E" w14:textId="77777777" w:rsidR="004627AF" w:rsidRPr="004627AF" w:rsidRDefault="004627AF" w:rsidP="004627A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inorHAnsi" w:eastAsia="Courier New" w:hAnsiTheme="minorHAnsi" w:cstheme="minorHAnsi"/>
          <w:sz w:val="20"/>
          <w:szCs w:val="20"/>
          <w:lang w:val="uk-UA"/>
        </w:rPr>
      </w:pPr>
      <w:r w:rsidRPr="004627AF">
        <w:rPr>
          <w:rFonts w:asciiTheme="minorHAnsi" w:eastAsia="Courier New" w:hAnsiTheme="minorHAnsi" w:cstheme="minorHAnsi"/>
          <w:sz w:val="20"/>
          <w:szCs w:val="20"/>
          <w:lang w:val="uk-UA"/>
        </w:rPr>
        <w:tab/>
        <w:t xml:space="preserve">1.2. Найменування предмета Договору про закупівлю за кодом згідно Національного класифікатора </w:t>
      </w:r>
      <w:r w:rsidRPr="004627AF">
        <w:rPr>
          <w:rFonts w:asciiTheme="minorHAnsi" w:eastAsia="Courier New" w:hAnsiTheme="minorHAnsi" w:cstheme="minorHAnsi"/>
          <w:sz w:val="20"/>
          <w:szCs w:val="20"/>
          <w:lang w:val="uk-UA"/>
        </w:rPr>
        <w:br/>
        <w:t xml:space="preserve">ДК 021:2015 - 65310000-9 Розподіл електричної енергії. </w:t>
      </w:r>
    </w:p>
    <w:p w14:paraId="1F1387BE" w14:textId="7530B063" w:rsidR="004627AF" w:rsidRPr="004627AF" w:rsidRDefault="004627AF" w:rsidP="004627AF">
      <w:pPr>
        <w:spacing w:before="120"/>
        <w:ind w:firstLine="708"/>
        <w:jc w:val="both"/>
        <w:rPr>
          <w:rFonts w:asciiTheme="minorHAnsi" w:hAnsiTheme="minorHAnsi" w:cstheme="minorHAnsi"/>
          <w:strike/>
          <w:sz w:val="20"/>
          <w:szCs w:val="20"/>
          <w:highlight w:val="yellow"/>
          <w:lang w:val="uk-UA"/>
        </w:rPr>
      </w:pPr>
      <w:r w:rsidRPr="004627AF">
        <w:rPr>
          <w:rFonts w:asciiTheme="minorHAnsi" w:eastAsia="Courier New" w:hAnsiTheme="minorHAnsi" w:cstheme="minorHAnsi"/>
          <w:sz w:val="20"/>
          <w:szCs w:val="20"/>
          <w:lang w:val="uk-UA"/>
        </w:rPr>
        <w:t>Обсяг розподілу електричної енергії на 2026 рік за цим Договором про закупівлю складає</w:t>
      </w:r>
      <w:r>
        <w:rPr>
          <w:rFonts w:asciiTheme="minorHAnsi" w:eastAsia="Courier New" w:hAnsiTheme="minorHAnsi" w:cstheme="minorHAnsi"/>
          <w:sz w:val="20"/>
          <w:szCs w:val="20"/>
          <w:lang w:val="uk-UA"/>
        </w:rPr>
        <w:br/>
      </w:r>
      <w:r w:rsidRPr="004627AF">
        <w:rPr>
          <w:rFonts w:asciiTheme="minorHAnsi" w:eastAsia="Courier New" w:hAnsiTheme="minorHAnsi" w:cstheme="minorHAnsi"/>
          <w:sz w:val="20"/>
          <w:szCs w:val="20"/>
          <w:lang w:val="uk-UA"/>
        </w:rPr>
        <w:t xml:space="preserve"> _________________ кВт*год.</w:t>
      </w:r>
      <w:r w:rsidRPr="004627AF">
        <w:rPr>
          <w:rFonts w:asciiTheme="minorHAnsi" w:hAnsiTheme="minorHAnsi" w:cstheme="minorHAnsi"/>
          <w:sz w:val="20"/>
          <w:szCs w:val="20"/>
          <w:lang w:val="uk-UA"/>
        </w:rPr>
        <w:t xml:space="preserve"> </w:t>
      </w:r>
    </w:p>
    <w:p w14:paraId="1F4C7ECC" w14:textId="0C77B5A9" w:rsidR="004627AF" w:rsidRPr="004627AF" w:rsidRDefault="004627AF" w:rsidP="004627A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inorHAnsi" w:eastAsia="Courier New" w:hAnsiTheme="minorHAnsi" w:cstheme="minorHAnsi"/>
          <w:sz w:val="20"/>
          <w:szCs w:val="20"/>
          <w:lang w:val="uk-UA"/>
        </w:rPr>
      </w:pPr>
      <w:bookmarkStart w:id="2" w:name="_Hlk140830850"/>
      <w:bookmarkStart w:id="3" w:name="_Hlk141367341"/>
      <w:bookmarkStart w:id="4" w:name="_Hlk141347274"/>
      <w:bookmarkStart w:id="5" w:name="_Hlk139372467"/>
      <w:bookmarkStart w:id="6" w:name="_Hlk139372593"/>
      <w:bookmarkStart w:id="7" w:name="_Hlk155615313"/>
      <w:bookmarkStart w:id="8" w:name="_Hlk142653718"/>
      <w:r w:rsidRPr="004627AF">
        <w:rPr>
          <w:rFonts w:asciiTheme="minorHAnsi" w:eastAsia="Courier New" w:hAnsiTheme="minorHAnsi" w:cstheme="minorHAnsi"/>
          <w:sz w:val="20"/>
          <w:szCs w:val="20"/>
          <w:lang w:val="uk-UA"/>
        </w:rPr>
        <w:tab/>
        <w:t>1.3. Обсяги закупівлі послуг з розподілу електричної енергії  можуть бути зменшені залежно від реального фінансування видатків. </w:t>
      </w:r>
    </w:p>
    <w:p w14:paraId="0A52C299" w14:textId="77777777" w:rsidR="004627AF" w:rsidRDefault="004627AF" w:rsidP="004627AF">
      <w:pPr>
        <w:spacing w:before="120"/>
        <w:ind w:firstLine="708"/>
        <w:jc w:val="center"/>
        <w:rPr>
          <w:rFonts w:asciiTheme="minorHAnsi" w:hAnsiTheme="minorHAnsi" w:cstheme="minorHAnsi"/>
          <w:b/>
          <w:sz w:val="20"/>
          <w:szCs w:val="20"/>
          <w:lang w:val="uk-UA"/>
        </w:rPr>
      </w:pPr>
    </w:p>
    <w:p w14:paraId="54A90B6F" w14:textId="1CEB4F6D" w:rsidR="004627AF" w:rsidRPr="004627AF" w:rsidRDefault="004627AF" w:rsidP="004627AF">
      <w:pPr>
        <w:spacing w:before="120"/>
        <w:ind w:firstLine="708"/>
        <w:jc w:val="center"/>
        <w:rPr>
          <w:rFonts w:asciiTheme="minorHAnsi" w:hAnsiTheme="minorHAnsi" w:cstheme="minorHAnsi"/>
          <w:sz w:val="20"/>
          <w:szCs w:val="20"/>
          <w:lang w:val="uk-UA"/>
        </w:rPr>
      </w:pPr>
      <w:r w:rsidRPr="004627AF">
        <w:rPr>
          <w:rFonts w:asciiTheme="minorHAnsi" w:hAnsiTheme="minorHAnsi" w:cstheme="minorHAnsi"/>
          <w:b/>
          <w:sz w:val="20"/>
          <w:szCs w:val="20"/>
          <w:lang w:val="uk-UA"/>
        </w:rPr>
        <w:t>2. Якість товарів, робіт чи послуг</w:t>
      </w:r>
    </w:p>
    <w:p w14:paraId="74288B6B" w14:textId="77777777" w:rsidR="004627AF" w:rsidRPr="004627AF" w:rsidRDefault="004627AF" w:rsidP="004627AF">
      <w:pPr>
        <w:spacing w:before="120" w:line="60" w:lineRule="atLeast"/>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2.1. Оператор системи розподілу повинен надати Споживачу послуги в обсягах, визначених цим Договором про закупівлю, із дотриманням граничних показників якості електричної енергії, визначених державними стандартами.</w:t>
      </w:r>
    </w:p>
    <w:p w14:paraId="52798FDD" w14:textId="77777777" w:rsidR="004627AF" w:rsidRDefault="004627AF" w:rsidP="004627AF">
      <w:pPr>
        <w:spacing w:before="120" w:line="240" w:lineRule="atLeast"/>
        <w:jc w:val="center"/>
        <w:rPr>
          <w:rFonts w:asciiTheme="minorHAnsi" w:hAnsiTheme="minorHAnsi" w:cstheme="minorHAnsi"/>
          <w:b/>
          <w:sz w:val="20"/>
          <w:szCs w:val="20"/>
          <w:lang w:val="uk-UA"/>
        </w:rPr>
      </w:pPr>
    </w:p>
    <w:p w14:paraId="30BF3B48" w14:textId="77777777" w:rsidR="004627AF" w:rsidRDefault="004627AF" w:rsidP="004627AF">
      <w:pPr>
        <w:spacing w:before="120" w:line="240" w:lineRule="atLeast"/>
        <w:jc w:val="center"/>
        <w:rPr>
          <w:rFonts w:asciiTheme="minorHAnsi" w:hAnsiTheme="minorHAnsi" w:cstheme="minorHAnsi"/>
          <w:b/>
          <w:sz w:val="20"/>
          <w:szCs w:val="20"/>
          <w:lang w:val="uk-UA"/>
        </w:rPr>
      </w:pPr>
    </w:p>
    <w:p w14:paraId="3DC0DEBC" w14:textId="77777777" w:rsidR="004627AF" w:rsidRPr="004627AF" w:rsidRDefault="004627AF" w:rsidP="004627AF">
      <w:pPr>
        <w:spacing w:before="120" w:line="240" w:lineRule="atLeast"/>
        <w:jc w:val="center"/>
        <w:rPr>
          <w:rFonts w:asciiTheme="minorHAnsi" w:hAnsiTheme="minorHAnsi" w:cstheme="minorHAnsi"/>
          <w:b/>
          <w:sz w:val="20"/>
          <w:szCs w:val="20"/>
          <w:lang w:val="uk-UA"/>
        </w:rPr>
      </w:pPr>
    </w:p>
    <w:p w14:paraId="1C910534" w14:textId="77777777" w:rsidR="004627AF" w:rsidRPr="004627AF" w:rsidRDefault="004627AF" w:rsidP="004627AF">
      <w:pPr>
        <w:spacing w:before="120" w:line="240" w:lineRule="atLeast"/>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lastRenderedPageBreak/>
        <w:t>3. Ціна договору</w:t>
      </w:r>
    </w:p>
    <w:p w14:paraId="02814F4C" w14:textId="77777777" w:rsidR="004627AF" w:rsidRPr="004627AF" w:rsidRDefault="004627AF" w:rsidP="004627AF">
      <w:pPr>
        <w:spacing w:line="240" w:lineRule="atLeast"/>
        <w:ind w:firstLine="284"/>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3.1. Ціна цього Договору про закупівлю становить </w:t>
      </w:r>
      <w:bookmarkStart w:id="9" w:name="_Hlk181865667"/>
      <w:bookmarkStart w:id="10" w:name="_Hlk181865697"/>
      <w:bookmarkStart w:id="11" w:name="_Hlk156205980"/>
      <w:bookmarkStart w:id="12" w:name="_Hlk156204991"/>
      <w:r w:rsidRPr="004627AF">
        <w:rPr>
          <w:rFonts w:asciiTheme="minorHAnsi" w:hAnsiTheme="minorHAnsi" w:cstheme="minorHAnsi"/>
          <w:sz w:val="20"/>
          <w:szCs w:val="20"/>
          <w:lang w:val="uk-UA"/>
        </w:rPr>
        <w:t xml:space="preserve">________________грн. (______________________________________ </w:t>
      </w:r>
    </w:p>
    <w:p w14:paraId="63CFD9CA" w14:textId="6780CDF0" w:rsidR="004627AF" w:rsidRPr="004627AF" w:rsidRDefault="004627AF" w:rsidP="004627AF">
      <w:pPr>
        <w:spacing w:before="120"/>
        <w:ind w:left="5664" w:firstLine="708"/>
        <w:jc w:val="both"/>
        <w:rPr>
          <w:rFonts w:asciiTheme="minorHAnsi" w:hAnsiTheme="minorHAnsi" w:cstheme="minorHAnsi"/>
          <w:sz w:val="20"/>
          <w:szCs w:val="20"/>
          <w:lang w:val="uk-UA"/>
        </w:rPr>
      </w:pPr>
      <w:r w:rsidRPr="004627AF">
        <w:rPr>
          <w:rFonts w:asciiTheme="minorHAnsi" w:hAnsiTheme="minorHAnsi" w:cstheme="minorHAnsi"/>
          <w:i/>
          <w:iCs/>
          <w:sz w:val="20"/>
          <w:szCs w:val="20"/>
          <w:lang w:val="uk-UA"/>
        </w:rPr>
        <w:t xml:space="preserve">(вказати цифрами та словами) </w:t>
      </w:r>
    </w:p>
    <w:p w14:paraId="37E2FF3D" w14:textId="77777777" w:rsidR="004627AF" w:rsidRPr="004627AF" w:rsidRDefault="004627AF" w:rsidP="004627AF">
      <w:pPr>
        <w:spacing w:line="240" w:lineRule="atLeast"/>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___________________________________________________________________________________________________________________________________________________________________________________________________________________________),у тому числі: ПДВ__________________  грн. (</w:t>
      </w:r>
      <w:bookmarkEnd w:id="2"/>
      <w:bookmarkEnd w:id="3"/>
      <w:bookmarkEnd w:id="4"/>
      <w:bookmarkEnd w:id="9"/>
      <w:bookmarkEnd w:id="10"/>
      <w:r w:rsidRPr="004627AF">
        <w:rPr>
          <w:rFonts w:asciiTheme="minorHAnsi" w:hAnsiTheme="minorHAnsi" w:cstheme="minorHAnsi"/>
          <w:sz w:val="20"/>
          <w:szCs w:val="20"/>
          <w:lang w:val="uk-UA"/>
        </w:rPr>
        <w:t xml:space="preserve">_____________________________________________________________________ </w:t>
      </w:r>
      <w:bookmarkEnd w:id="5"/>
      <w:bookmarkEnd w:id="11"/>
    </w:p>
    <w:bookmarkEnd w:id="1"/>
    <w:bookmarkEnd w:id="6"/>
    <w:bookmarkEnd w:id="7"/>
    <w:bookmarkEnd w:id="12"/>
    <w:p w14:paraId="1A668D5F" w14:textId="77777777" w:rsidR="004627AF" w:rsidRPr="004627AF" w:rsidRDefault="004627AF" w:rsidP="004627AF">
      <w:pPr>
        <w:spacing w:line="240" w:lineRule="atLeast"/>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________________________________________________</w:t>
      </w:r>
      <w:bookmarkEnd w:id="8"/>
      <w:r w:rsidRPr="004627AF">
        <w:rPr>
          <w:rFonts w:asciiTheme="minorHAnsi" w:hAnsiTheme="minorHAnsi" w:cstheme="minorHAnsi"/>
          <w:sz w:val="20"/>
          <w:szCs w:val="20"/>
          <w:lang w:val="uk-UA"/>
        </w:rPr>
        <w:t>___________________________________________________________________________________________________________________________________________________________________________).</w:t>
      </w:r>
    </w:p>
    <w:p w14:paraId="6B4A308E" w14:textId="77777777" w:rsidR="004627AF" w:rsidRPr="004627AF" w:rsidRDefault="004627AF" w:rsidP="004627AF">
      <w:pPr>
        <w:spacing w:line="240" w:lineRule="atLeast"/>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Відповідальність та контроль за розподіл по фондам покладається на Споживача.</w:t>
      </w:r>
    </w:p>
    <w:p w14:paraId="18359686" w14:textId="77777777" w:rsidR="004627AF" w:rsidRPr="004627AF" w:rsidRDefault="004627AF" w:rsidP="004627AF">
      <w:pPr>
        <w:spacing w:before="1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(ціна Договору про закупівлю визначається з урахуванням вимог Податкового Кодексу України). </w:t>
      </w:r>
    </w:p>
    <w:p w14:paraId="5ADC4B8D" w14:textId="77777777" w:rsidR="004627AF" w:rsidRPr="004627AF" w:rsidRDefault="004627AF" w:rsidP="004627AF">
      <w:pPr>
        <w:spacing w:before="120"/>
        <w:ind w:firstLine="567"/>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3.2. Ціна за одиницю послуги визначена згідно з тарифами, які встановлюються Національною комісією, що здійснює державне регулювання у сферах енергетики та комунальних послуг (далі – Регулятор), відповідно до затвердженої ним методики на дату укладання цього Договору про закупівлю. Ціна за одиницю послуги може змінюватися у зв’язку із змінами складових витрат, які впливають на її формування.</w:t>
      </w:r>
    </w:p>
    <w:p w14:paraId="504B34E4" w14:textId="254D4D1B" w:rsidR="004627AF" w:rsidRPr="004627AF" w:rsidRDefault="004627AF" w:rsidP="004627AF">
      <w:pPr>
        <w:spacing w:before="120"/>
        <w:ind w:firstLine="567"/>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3.3. У разі зміни тарифів на послуги з розподілу електричної енергії Сторони здійснюють розрахунки за новими тарифами з дня їх введення в дію та у відповідність до умов Договору про закупівлю. Оператор системи розподілу повідомляє Споживача</w:t>
      </w:r>
      <w:r w:rsidRPr="004627AF">
        <w:rPr>
          <w:rFonts w:asciiTheme="minorHAnsi" w:hAnsiTheme="minorHAnsi" w:cstheme="minorHAnsi"/>
          <w:strike/>
          <w:sz w:val="20"/>
          <w:szCs w:val="20"/>
          <w:lang w:val="uk-UA"/>
        </w:rPr>
        <w:t xml:space="preserve"> </w:t>
      </w:r>
      <w:r w:rsidRPr="004627AF">
        <w:rPr>
          <w:rFonts w:asciiTheme="minorHAnsi" w:hAnsiTheme="minorHAnsi" w:cstheme="minorHAnsi"/>
          <w:sz w:val="20"/>
          <w:szCs w:val="20"/>
          <w:lang w:val="uk-UA"/>
        </w:rPr>
        <w:t xml:space="preserve">щодо розрахункових тарифів, встановлених Регулятором, шляхом розміщення інформації на офіційному сайті </w:t>
      </w:r>
      <w:r w:rsidRPr="004627AF">
        <w:rPr>
          <w:rStyle w:val="af"/>
          <w:rFonts w:asciiTheme="minorHAnsi" w:hAnsiTheme="minorHAnsi" w:cstheme="minorHAnsi"/>
          <w:sz w:val="20"/>
          <w:szCs w:val="20"/>
          <w:lang w:val="uk-UA"/>
        </w:rPr>
        <w:t>www.dtek-</w:t>
      </w:r>
      <w:proofErr w:type="spellStart"/>
      <w:r>
        <w:rPr>
          <w:rStyle w:val="af"/>
          <w:rFonts w:asciiTheme="minorHAnsi" w:hAnsiTheme="minorHAnsi" w:cstheme="minorHAnsi"/>
          <w:sz w:val="20"/>
          <w:szCs w:val="20"/>
          <w:lang w:val="en-US"/>
        </w:rPr>
        <w:t>kr</w:t>
      </w:r>
      <w:proofErr w:type="spellEnd"/>
      <w:r w:rsidRPr="004627AF">
        <w:rPr>
          <w:rStyle w:val="af"/>
          <w:rFonts w:asciiTheme="minorHAnsi" w:hAnsiTheme="minorHAnsi" w:cstheme="minorHAnsi"/>
          <w:sz w:val="20"/>
          <w:szCs w:val="20"/>
          <w:lang w:val="uk-UA"/>
        </w:rPr>
        <w:t xml:space="preserve">em.com.ua </w:t>
      </w:r>
      <w:r w:rsidRPr="004627AF">
        <w:rPr>
          <w:rFonts w:asciiTheme="minorHAnsi" w:hAnsiTheme="minorHAnsi" w:cstheme="minorHAnsi"/>
          <w:sz w:val="20"/>
          <w:szCs w:val="20"/>
          <w:lang w:val="uk-UA"/>
        </w:rPr>
        <w:t>та у рахунках, які надаються Споживачу.</w:t>
      </w:r>
    </w:p>
    <w:p w14:paraId="7038F268" w14:textId="77777777" w:rsidR="004627AF" w:rsidRPr="004627AF" w:rsidRDefault="004627AF" w:rsidP="004627AF">
      <w:pPr>
        <w:spacing w:before="120"/>
        <w:ind w:firstLine="567"/>
        <w:jc w:val="both"/>
        <w:rPr>
          <w:rFonts w:asciiTheme="minorHAnsi" w:eastAsia="Courier New" w:hAnsiTheme="minorHAnsi" w:cstheme="minorHAnsi"/>
          <w:sz w:val="20"/>
          <w:szCs w:val="20"/>
          <w:lang w:val="uk-UA"/>
        </w:rPr>
      </w:pPr>
      <w:r w:rsidRPr="004627AF">
        <w:rPr>
          <w:rFonts w:asciiTheme="minorHAnsi" w:hAnsiTheme="minorHAnsi" w:cstheme="minorHAnsi"/>
          <w:sz w:val="20"/>
          <w:szCs w:val="20"/>
          <w:lang w:val="uk-UA"/>
        </w:rPr>
        <w:t>3.4. Ціна Договору про закупівлю може бути зменшена за взаємною згодою Сторін  в залежності від реального фінансування та реальної потреби.</w:t>
      </w:r>
    </w:p>
    <w:p w14:paraId="53B868FB" w14:textId="77777777" w:rsidR="004627AF" w:rsidRPr="004627AF" w:rsidRDefault="004627AF" w:rsidP="004627AF">
      <w:pPr>
        <w:spacing w:before="120" w:line="240" w:lineRule="atLeast"/>
        <w:jc w:val="center"/>
        <w:rPr>
          <w:rFonts w:asciiTheme="minorHAnsi" w:hAnsiTheme="minorHAnsi" w:cstheme="minorHAnsi"/>
          <w:b/>
          <w:sz w:val="20"/>
          <w:szCs w:val="20"/>
          <w:lang w:val="uk-UA"/>
        </w:rPr>
      </w:pPr>
    </w:p>
    <w:p w14:paraId="64A03FEB" w14:textId="77777777" w:rsidR="004627AF" w:rsidRPr="004627AF" w:rsidRDefault="004627AF" w:rsidP="004627AF">
      <w:pPr>
        <w:spacing w:before="120" w:line="240" w:lineRule="atLeast"/>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t>4. Порядок здійснення оплати</w:t>
      </w:r>
    </w:p>
    <w:p w14:paraId="72C1194C"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4.1. Розрахунки Споживача</w:t>
      </w:r>
      <w:r w:rsidRPr="004627AF">
        <w:rPr>
          <w:rFonts w:asciiTheme="minorHAnsi" w:hAnsiTheme="minorHAnsi" w:cstheme="minorHAnsi"/>
          <w:strike/>
          <w:sz w:val="20"/>
          <w:szCs w:val="20"/>
          <w:lang w:val="uk-UA"/>
        </w:rPr>
        <w:t xml:space="preserve"> </w:t>
      </w:r>
      <w:r w:rsidRPr="004627AF">
        <w:rPr>
          <w:rFonts w:asciiTheme="minorHAnsi" w:hAnsiTheme="minorHAnsi" w:cstheme="minorHAnsi"/>
          <w:sz w:val="20"/>
          <w:szCs w:val="20"/>
          <w:lang w:val="uk-UA"/>
        </w:rPr>
        <w:t>за послуги проводяться в порядку та на умовах, визначених в Договорі споживача.</w:t>
      </w:r>
    </w:p>
    <w:p w14:paraId="74F46D45"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4.2. Споживач оплачує послугу з розподілу електричної енергії Оператору системи розподілу, якщо згідно з умовами договору про постачання електричної енергії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розподілу, якщо згідно з умовами договору про постачання електричної енергії оплату послуги з розподілу забезпечує постачальник. </w:t>
      </w:r>
    </w:p>
    <w:p w14:paraId="6010E939"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4.3. Оплата проводиться відповідно до кошторисних призначень.</w:t>
      </w:r>
    </w:p>
    <w:p w14:paraId="03D024F9"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4.4. Оплату послуг з розподілу електричної енергії за цим Договором про закупівлю Споживач здійснює на банківські реквізити, зазначені в платіжному документі (рахунку) за відповідний розрахунковий період.</w:t>
      </w:r>
    </w:p>
    <w:p w14:paraId="63272232"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4.5. Розрахунковим періодом вважається календарний місяць.</w:t>
      </w:r>
    </w:p>
    <w:p w14:paraId="6F57CBC7"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4.6. Терміни оплати послуги зазначаються в Договорі споживача, з урахуванням особливостей врахованих даним Договором про закупівлю, а саме: попередня оплата здійснюються Споживачем до початку розрахункового періоду з наступним перерахунком (остаточним розрахунком), що проводиться відповідно до фактичного обсягу розподіленої електричної енергії протягом відповідного розрахункового періоду.</w:t>
      </w:r>
    </w:p>
    <w:p w14:paraId="1631758D" w14:textId="77777777" w:rsidR="004627AF" w:rsidRPr="004627AF" w:rsidRDefault="004627AF" w:rsidP="004627AF">
      <w:pPr>
        <w:spacing w:before="120"/>
        <w:ind w:firstLine="567"/>
        <w:jc w:val="both"/>
        <w:rPr>
          <w:rFonts w:asciiTheme="minorHAnsi" w:hAnsiTheme="minorHAnsi" w:cstheme="minorHAnsi"/>
          <w:sz w:val="20"/>
          <w:szCs w:val="20"/>
          <w:lang w:val="uk-UA"/>
        </w:rPr>
      </w:pPr>
      <w:bookmarkStart w:id="13" w:name="_Hlk151977878"/>
      <w:r w:rsidRPr="004627AF">
        <w:rPr>
          <w:rFonts w:asciiTheme="minorHAnsi" w:hAnsiTheme="minorHAnsi" w:cstheme="minorHAnsi"/>
          <w:sz w:val="20"/>
          <w:szCs w:val="20"/>
          <w:lang w:val="uk-UA"/>
        </w:rPr>
        <w:t>У разі не отримання Споживачем з будь-яких причин платіжного документу, попередня оплата послуг з розподілу електричної енергії здійснюється Споживачем самостійно, але не пізніше ніж до настання розрахункового періоду, який визначається в Договорі споживача.</w:t>
      </w:r>
      <w:bookmarkEnd w:id="13"/>
    </w:p>
    <w:p w14:paraId="02775733" w14:textId="284029AB"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4.7. Оплата послуг за фактичні обсяги розподіленої електричної енергії (остаточний розрахунок) здійснюється Споживачем на підставі виставлених Оператором системи розподілу платіжних документів, протягом 5 робочих днів від дня їх отримання. Споживач має можливість самостійно сформувати платіжний документ у веб-сервісі «Особистий кабінет», що розміщений на офіційному сайті Оператора системи розподілу за посиланням: </w:t>
      </w:r>
      <w:hyperlink r:id="rId11" w:history="1">
        <w:r w:rsidRPr="00602FB1">
          <w:rPr>
            <w:rStyle w:val="af"/>
            <w:rFonts w:asciiTheme="minorHAnsi" w:hAnsiTheme="minorHAnsi" w:cstheme="minorHAnsi"/>
            <w:sz w:val="20"/>
            <w:szCs w:val="20"/>
            <w:lang w:val="uk-UA"/>
          </w:rPr>
          <w:t>https://dtek-</w:t>
        </w:r>
        <w:r w:rsidRPr="00602FB1">
          <w:rPr>
            <w:rStyle w:val="af"/>
            <w:rFonts w:asciiTheme="minorHAnsi" w:hAnsiTheme="minorHAnsi" w:cstheme="minorHAnsi"/>
            <w:sz w:val="20"/>
            <w:szCs w:val="20"/>
            <w:lang w:val="en-US"/>
          </w:rPr>
          <w:t>kr</w:t>
        </w:r>
        <w:r w:rsidRPr="00602FB1">
          <w:rPr>
            <w:rStyle w:val="af"/>
            <w:rFonts w:asciiTheme="minorHAnsi" w:hAnsiTheme="minorHAnsi" w:cstheme="minorHAnsi"/>
            <w:sz w:val="20"/>
            <w:szCs w:val="20"/>
            <w:lang w:val="uk-UA"/>
          </w:rPr>
          <w:t>em.com.ua</w:t>
        </w:r>
      </w:hyperlink>
      <w:r w:rsidRPr="004627AF">
        <w:rPr>
          <w:rFonts w:asciiTheme="minorHAnsi" w:hAnsiTheme="minorHAnsi" w:cstheme="minorHAnsi"/>
          <w:i/>
          <w:iCs/>
          <w:sz w:val="20"/>
          <w:szCs w:val="20"/>
          <w:lang w:val="uk-UA"/>
        </w:rPr>
        <w:t xml:space="preserve"> </w:t>
      </w:r>
      <w:r w:rsidRPr="004627AF">
        <w:rPr>
          <w:rFonts w:asciiTheme="minorHAnsi" w:hAnsiTheme="minorHAnsi" w:cstheme="minorHAnsi"/>
          <w:sz w:val="20"/>
          <w:szCs w:val="20"/>
          <w:lang w:val="uk-UA"/>
        </w:rPr>
        <w:t>(далі - «Особистий кабінет»), на підставі фактичних показів засобу (</w:t>
      </w:r>
      <w:proofErr w:type="spellStart"/>
      <w:r w:rsidRPr="004627AF">
        <w:rPr>
          <w:rFonts w:asciiTheme="minorHAnsi" w:hAnsiTheme="minorHAnsi" w:cstheme="minorHAnsi"/>
          <w:sz w:val="20"/>
          <w:szCs w:val="20"/>
          <w:lang w:val="uk-UA"/>
        </w:rPr>
        <w:t>ів</w:t>
      </w:r>
      <w:proofErr w:type="spellEnd"/>
      <w:r w:rsidRPr="004627AF">
        <w:rPr>
          <w:rFonts w:asciiTheme="minorHAnsi" w:hAnsiTheme="minorHAnsi" w:cstheme="minorHAnsi"/>
          <w:sz w:val="20"/>
          <w:szCs w:val="20"/>
          <w:lang w:val="uk-UA"/>
        </w:rPr>
        <w:t>) обліку за розрахунковий період, внесених самостійно або Оператором системи розподілу.</w:t>
      </w:r>
    </w:p>
    <w:p w14:paraId="3759031D" w14:textId="77777777" w:rsidR="004627AF" w:rsidRPr="004627AF" w:rsidRDefault="004627AF" w:rsidP="004627AF">
      <w:pPr>
        <w:spacing w:before="120"/>
        <w:ind w:firstLine="708"/>
        <w:jc w:val="both"/>
        <w:rPr>
          <w:rFonts w:asciiTheme="minorHAnsi" w:hAnsiTheme="minorHAnsi" w:cstheme="minorHAnsi"/>
          <w:sz w:val="20"/>
          <w:szCs w:val="20"/>
          <w:lang w:val="uk-UA"/>
        </w:rPr>
      </w:pPr>
      <w:bookmarkStart w:id="14" w:name="_Hlk151978016"/>
      <w:r w:rsidRPr="004627AF">
        <w:rPr>
          <w:rFonts w:asciiTheme="minorHAnsi" w:hAnsiTheme="minorHAnsi" w:cstheme="minorHAnsi"/>
          <w:sz w:val="20"/>
          <w:szCs w:val="20"/>
          <w:lang w:val="uk-UA"/>
        </w:rPr>
        <w:lastRenderedPageBreak/>
        <w:t>У разі не отримання Споживачем з будь-яких причин платіжного документу,  оплата послуг за фактичні обсяги розподіленої електричної енергії (остаточний розрахунок) за поточний розрахунковий період здійснюється Споживачем протягом 5 робочих днів після закінчення розрахункового періоду</w:t>
      </w:r>
      <w:bookmarkEnd w:id="14"/>
      <w:r w:rsidRPr="004627AF">
        <w:rPr>
          <w:rFonts w:asciiTheme="minorHAnsi" w:hAnsiTheme="minorHAnsi" w:cstheme="minorHAnsi"/>
          <w:sz w:val="20"/>
          <w:szCs w:val="20"/>
          <w:lang w:val="uk-UA"/>
        </w:rPr>
        <w:t>.</w:t>
      </w:r>
    </w:p>
    <w:p w14:paraId="6CD9433B" w14:textId="77777777" w:rsidR="004627AF" w:rsidRPr="004627AF" w:rsidRDefault="004627AF" w:rsidP="004627AF">
      <w:pPr>
        <w:spacing w:before="120"/>
        <w:ind w:firstLine="709"/>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4.8. Попередню оплату послуг Споживач здійснює відповідно до п. 1 постанови Кабінету Міністрів України від 04.12.2019р.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(зі змінами), яким врегульовано здійснення розпорядниками (одержувачами) бюджетних коштів попередньої оплати.</w:t>
      </w:r>
    </w:p>
    <w:p w14:paraId="65F51B27" w14:textId="77777777" w:rsidR="004627AF" w:rsidRPr="004627AF" w:rsidRDefault="004627AF" w:rsidP="004627AF">
      <w:pPr>
        <w:spacing w:before="120"/>
        <w:ind w:firstLine="709"/>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4.9. За результатами розрахункового періоду між Оператором системи розподілу та Споживачем підписуються Акти надання послуги з розподілу електричної енергії із зазначенням вартості обсягу переданої Споживачу та розподіленої електричної енергії. Акти надання послуги з розподілу електричної енергії оформлюються Сторонами щомісячно останнього дня календарного місяця, в якому проведено розрахунок за послуги з розподілу електричної енергії, скріплюються підписами та печатками обох Сторін, </w:t>
      </w:r>
      <w:bookmarkStart w:id="15" w:name="_Hlk151978154"/>
      <w:r w:rsidRPr="004627AF">
        <w:rPr>
          <w:rFonts w:asciiTheme="minorHAnsi" w:hAnsiTheme="minorHAnsi" w:cstheme="minorHAnsi"/>
          <w:sz w:val="20"/>
          <w:szCs w:val="20"/>
          <w:lang w:val="uk-UA"/>
        </w:rPr>
        <w:t>або підписуються за допомогою кваліфікованого електронного підпису (далі -КЕП) уповноваженими особами Сторін</w:t>
      </w:r>
      <w:bookmarkEnd w:id="15"/>
      <w:r w:rsidRPr="004627AF">
        <w:rPr>
          <w:rFonts w:asciiTheme="minorHAnsi" w:hAnsiTheme="minorHAnsi" w:cstheme="minorHAnsi"/>
          <w:sz w:val="20"/>
          <w:szCs w:val="20"/>
          <w:lang w:val="uk-UA"/>
        </w:rPr>
        <w:t>. З врахуванням належним чином оформлених та підписаних сторонами Актів надання послуги з розподілу електричної енергії Споживачу видаються у встановленому законом порядку податкові накладні. У разі створення вищезазначених документів у вигляді електронних документів, Оператор системи розподілу має право  підписувати їх електронним підписом, КЕП.</w:t>
      </w:r>
    </w:p>
    <w:p w14:paraId="071F9697" w14:textId="77777777" w:rsidR="004627AF" w:rsidRPr="004627AF" w:rsidRDefault="004627AF" w:rsidP="004627AF">
      <w:pPr>
        <w:spacing w:before="120"/>
        <w:ind w:firstLine="708"/>
        <w:jc w:val="center"/>
        <w:rPr>
          <w:rFonts w:asciiTheme="minorHAnsi" w:hAnsiTheme="minorHAnsi" w:cstheme="minorHAnsi"/>
          <w:b/>
          <w:sz w:val="20"/>
          <w:szCs w:val="20"/>
        </w:rPr>
      </w:pPr>
    </w:p>
    <w:p w14:paraId="61E0D627" w14:textId="77777777" w:rsidR="004627AF" w:rsidRPr="004627AF" w:rsidRDefault="004627AF" w:rsidP="004627AF">
      <w:pPr>
        <w:spacing w:before="120"/>
        <w:ind w:firstLine="708"/>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t>5. Надання послуги</w:t>
      </w:r>
    </w:p>
    <w:p w14:paraId="098471F5" w14:textId="77777777" w:rsidR="004627AF" w:rsidRPr="004627AF" w:rsidRDefault="004627AF" w:rsidP="004627AF">
      <w:pPr>
        <w:tabs>
          <w:tab w:val="left" w:pos="480"/>
        </w:tabs>
        <w:spacing w:before="120" w:line="240" w:lineRule="atLeast"/>
        <w:ind w:firstLine="709"/>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5.1. Строк (термін) надання послуги за цим Договором про закупівлю з  «__»</w:t>
      </w:r>
      <w:r w:rsidRPr="004627AF">
        <w:rPr>
          <w:rFonts w:asciiTheme="minorHAnsi" w:hAnsiTheme="minorHAnsi" w:cstheme="minorHAnsi"/>
          <w:sz w:val="20"/>
          <w:szCs w:val="20"/>
        </w:rPr>
        <w:t> </w:t>
      </w:r>
      <w:r w:rsidRPr="004627AF">
        <w:rPr>
          <w:rFonts w:asciiTheme="minorHAnsi" w:hAnsiTheme="minorHAnsi" w:cstheme="minorHAnsi"/>
          <w:sz w:val="20"/>
          <w:szCs w:val="20"/>
          <w:lang w:val="uk-UA"/>
        </w:rPr>
        <w:t>_________20__р. по «__» ____________20__р. включно.</w:t>
      </w:r>
    </w:p>
    <w:p w14:paraId="39148B09" w14:textId="77777777" w:rsidR="004627AF" w:rsidRPr="004627AF" w:rsidRDefault="004627AF" w:rsidP="004627AF">
      <w:pPr>
        <w:tabs>
          <w:tab w:val="left" w:pos="480"/>
        </w:tabs>
        <w:spacing w:before="120" w:line="240" w:lineRule="atLeast"/>
        <w:ind w:firstLine="709"/>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5.2. Перелік об’єктів Споживача, за якими здійснюється закупівля послуг з розподілу електричної енергії наведено в Додатку № 1 до цього Договору про закупівлю.</w:t>
      </w:r>
    </w:p>
    <w:p w14:paraId="6426B999" w14:textId="77777777" w:rsidR="004627AF" w:rsidRPr="004627AF" w:rsidRDefault="004627AF" w:rsidP="004627AF">
      <w:pPr>
        <w:spacing w:before="120" w:line="240" w:lineRule="atLeast"/>
        <w:jc w:val="center"/>
        <w:rPr>
          <w:rFonts w:asciiTheme="minorHAnsi" w:hAnsiTheme="minorHAnsi" w:cstheme="minorHAnsi"/>
          <w:b/>
          <w:sz w:val="20"/>
          <w:szCs w:val="20"/>
        </w:rPr>
      </w:pPr>
    </w:p>
    <w:p w14:paraId="3CAB20E9" w14:textId="77777777" w:rsidR="004627AF" w:rsidRPr="004627AF" w:rsidRDefault="004627AF" w:rsidP="004627AF">
      <w:pPr>
        <w:spacing w:before="120" w:line="240" w:lineRule="atLeast"/>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t>6. Права та обов'язки сторін</w:t>
      </w:r>
    </w:p>
    <w:p w14:paraId="0C1A6DEE"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b/>
          <w:sz w:val="20"/>
          <w:szCs w:val="20"/>
          <w:lang w:val="uk-UA"/>
        </w:rPr>
        <w:t>6.1. Споживач зобов'язаний</w:t>
      </w:r>
      <w:r w:rsidRPr="004627AF">
        <w:rPr>
          <w:rFonts w:asciiTheme="minorHAnsi" w:hAnsiTheme="minorHAnsi" w:cstheme="minorHAnsi"/>
          <w:sz w:val="20"/>
          <w:szCs w:val="20"/>
          <w:lang w:val="uk-UA"/>
        </w:rPr>
        <w:t>:</w:t>
      </w:r>
    </w:p>
    <w:p w14:paraId="6CF7EA6C"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6.1.1. Своєчасно та в повному обсязі сплачувати грошові кошти за надані послуги, відповідно до виставлених Оператором системи розподілу платіжних документів.</w:t>
      </w:r>
    </w:p>
    <w:p w14:paraId="7DE91C74"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6.1.2. Інші обов'язки Споживача визначаються Договором споживача.</w:t>
      </w:r>
    </w:p>
    <w:p w14:paraId="72F58BA5" w14:textId="77777777" w:rsidR="004627AF" w:rsidRPr="004627AF" w:rsidRDefault="004627AF" w:rsidP="004627AF">
      <w:pPr>
        <w:spacing w:before="120"/>
        <w:ind w:firstLine="708"/>
        <w:jc w:val="both"/>
        <w:rPr>
          <w:rFonts w:asciiTheme="minorHAnsi" w:hAnsiTheme="minorHAnsi" w:cstheme="minorHAnsi"/>
          <w:b/>
          <w:sz w:val="20"/>
          <w:szCs w:val="20"/>
          <w:lang w:val="uk-UA"/>
        </w:rPr>
      </w:pPr>
      <w:r w:rsidRPr="004627AF">
        <w:rPr>
          <w:rFonts w:asciiTheme="minorHAnsi" w:hAnsiTheme="minorHAnsi" w:cstheme="minorHAnsi"/>
          <w:b/>
          <w:sz w:val="20"/>
          <w:szCs w:val="20"/>
          <w:lang w:val="uk-UA"/>
        </w:rPr>
        <w:t>6.2. Споживач має право:</w:t>
      </w:r>
    </w:p>
    <w:p w14:paraId="50FB1C5F"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6.2.1. Достроково розірвати цей Договір про закупівлю у разі невиконання зобов'язань Оператором системи розподілу, повідомивши про це його у порядку, передбаченого Договором споживача та чинним законодавством України. </w:t>
      </w:r>
    </w:p>
    <w:p w14:paraId="4C7C43D9"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6.2.2. Зменшувати обсяг закупівлі наданих послуг та загальну вартість цього Договору про закупівлю залежно від реального фінансування видатків. У такому разі Сторони вносять відповідні зміни до цього Договору про закупівлю та Договору споживача.</w:t>
      </w:r>
    </w:p>
    <w:p w14:paraId="5643C5C8"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6.2.3. Повернути рахунок Оператору системи розподілу в разі неналежного оформлення документів, зазначених у розділі 4 цього Договору про закупівлю.</w:t>
      </w:r>
    </w:p>
    <w:p w14:paraId="01075D5B"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6.2.4. Інші права, визначені Договором споживача.</w:t>
      </w:r>
    </w:p>
    <w:p w14:paraId="12951B6B"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b/>
          <w:sz w:val="20"/>
          <w:szCs w:val="20"/>
          <w:lang w:val="uk-UA"/>
        </w:rPr>
        <w:t>6.3. Оператор системи розподілу зобов'язаний</w:t>
      </w:r>
      <w:r w:rsidRPr="004627AF">
        <w:rPr>
          <w:rFonts w:asciiTheme="minorHAnsi" w:hAnsiTheme="minorHAnsi" w:cstheme="minorHAnsi"/>
          <w:sz w:val="20"/>
          <w:szCs w:val="20"/>
          <w:lang w:val="uk-UA"/>
        </w:rPr>
        <w:t>:</w:t>
      </w:r>
    </w:p>
    <w:p w14:paraId="7D49838D"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6.3.1. Забезпечити надання послуг з розподілу відповідної якості протягом встановленого цим Договором про закупівлю терміну.</w:t>
      </w:r>
    </w:p>
    <w:p w14:paraId="0848BFF5"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6.3.2. Інші обов’язки визначені Договором споживача.</w:t>
      </w:r>
    </w:p>
    <w:p w14:paraId="69F8E24F"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b/>
          <w:sz w:val="20"/>
          <w:szCs w:val="20"/>
          <w:lang w:val="uk-UA"/>
        </w:rPr>
        <w:t>6.4. Оператор системи розподілу має право</w:t>
      </w:r>
      <w:r w:rsidRPr="004627AF">
        <w:rPr>
          <w:rFonts w:asciiTheme="minorHAnsi" w:hAnsiTheme="minorHAnsi" w:cstheme="minorHAnsi"/>
          <w:sz w:val="20"/>
          <w:szCs w:val="20"/>
          <w:lang w:val="uk-UA"/>
        </w:rPr>
        <w:t>:</w:t>
      </w:r>
    </w:p>
    <w:p w14:paraId="0C0ED568"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6.4.1. Своєчасно та в повному обсязі отримувати плату за надані послуги.</w:t>
      </w:r>
    </w:p>
    <w:p w14:paraId="301DAF0E"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lastRenderedPageBreak/>
        <w:t>6.4.2. Обмежити та/або припинити надання послуг у порядку, передбаченому Договором споживача та діючим законодавством України.</w:t>
      </w:r>
    </w:p>
    <w:p w14:paraId="7DD16F5E"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6.4.3. У разі невиконання зобов'язань Споживачем, Оператор системи розподілу має право достроково  розірвати  цей  Договір,  повідомивши  про  це Споживача у порядку, передбаченому Договором споживача та діючим законодавством України.</w:t>
      </w:r>
    </w:p>
    <w:p w14:paraId="66AA6DB2" w14:textId="77777777" w:rsidR="004627AF" w:rsidRPr="004627AF" w:rsidRDefault="004627AF" w:rsidP="004627AF">
      <w:pPr>
        <w:tabs>
          <w:tab w:val="left" w:pos="720"/>
        </w:tabs>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6.4.4. Користуватися іншими правами, визначеними Договором споживача та діючим законодавством України. </w:t>
      </w:r>
    </w:p>
    <w:p w14:paraId="333F2BF1" w14:textId="77777777" w:rsidR="004627AF" w:rsidRPr="004627AF" w:rsidRDefault="004627AF" w:rsidP="00462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inorHAnsi" w:eastAsia="Courier New" w:hAnsiTheme="minorHAnsi" w:cstheme="minorHAnsi"/>
          <w:b/>
          <w:sz w:val="20"/>
          <w:szCs w:val="20"/>
        </w:rPr>
      </w:pPr>
    </w:p>
    <w:p w14:paraId="19859412" w14:textId="77777777" w:rsidR="004627AF" w:rsidRPr="004627AF" w:rsidRDefault="004627AF" w:rsidP="00462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inorHAnsi" w:eastAsia="Courier New" w:hAnsiTheme="minorHAnsi" w:cstheme="minorHAnsi"/>
          <w:b/>
          <w:sz w:val="20"/>
          <w:szCs w:val="20"/>
          <w:lang w:val="uk-UA"/>
        </w:rPr>
      </w:pPr>
      <w:r w:rsidRPr="004627AF">
        <w:rPr>
          <w:rFonts w:asciiTheme="minorHAnsi" w:eastAsia="Courier New" w:hAnsiTheme="minorHAnsi" w:cstheme="minorHAnsi"/>
          <w:b/>
          <w:sz w:val="20"/>
          <w:szCs w:val="20"/>
          <w:lang w:val="uk-UA"/>
        </w:rPr>
        <w:t>7. Відповідальність сторін</w:t>
      </w:r>
    </w:p>
    <w:p w14:paraId="348E3003" w14:textId="77777777" w:rsidR="004627AF" w:rsidRPr="004627AF" w:rsidRDefault="004627AF" w:rsidP="004627AF">
      <w:pPr>
        <w:tabs>
          <w:tab w:val="left" w:pos="720"/>
        </w:tabs>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7.1. Види порушень та відповідальності сторін установлені цим Договором про закупівлю та Договором споживача.</w:t>
      </w:r>
    </w:p>
    <w:p w14:paraId="4DD4A2C7" w14:textId="77777777" w:rsidR="004627AF" w:rsidRPr="004627AF" w:rsidRDefault="004627AF" w:rsidP="004627AF">
      <w:pPr>
        <w:tabs>
          <w:tab w:val="left" w:pos="720"/>
        </w:tabs>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7.2. У разі невиконання або неналежного виконання своїх зобов'язань за цим Договором про закупівлю Сторони несуть відповідальність, передбачену чинним законодавством, цим Договором про закупівлю та Договором споживача. </w:t>
      </w:r>
    </w:p>
    <w:p w14:paraId="71759544" w14:textId="77777777" w:rsidR="004627AF" w:rsidRPr="004627AF" w:rsidRDefault="004627AF" w:rsidP="004627AF">
      <w:pPr>
        <w:tabs>
          <w:tab w:val="left" w:pos="720"/>
        </w:tabs>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7.3. Закінчення строку дії Договору про закупівлю не звільняє Сторони від відповідальності за його порушення, що було під час дії Договору про закупівлю, а в частині проведення розрахунків – до повного виконання Сторонами своїх зобов’язань за Договором про закупівлю.  </w:t>
      </w:r>
    </w:p>
    <w:p w14:paraId="46EC3DE6" w14:textId="77777777" w:rsidR="004627AF" w:rsidRPr="004627AF" w:rsidRDefault="004627AF" w:rsidP="004627AF">
      <w:pPr>
        <w:spacing w:before="120"/>
        <w:jc w:val="center"/>
        <w:rPr>
          <w:rFonts w:asciiTheme="minorHAnsi" w:hAnsiTheme="minorHAnsi" w:cstheme="minorHAnsi"/>
          <w:b/>
          <w:sz w:val="20"/>
          <w:szCs w:val="20"/>
        </w:rPr>
      </w:pPr>
    </w:p>
    <w:p w14:paraId="700F857B" w14:textId="77777777" w:rsidR="004627AF" w:rsidRPr="004627AF" w:rsidRDefault="004627AF" w:rsidP="004627AF">
      <w:pPr>
        <w:spacing w:before="120"/>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t>8. Обставини непереборної сили</w:t>
      </w:r>
    </w:p>
    <w:p w14:paraId="1E80B33A"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8.1. Сторони звільняються від відповідальності за невиконання або неналежне виконання зобов'язань за цим Договором про закупівлю у разі виникнення обставин непереборної сили, які не існували під час укладання Договору про закупівлю та виникли поза волею Сторін (аварія, катастрофа, стихійне лихо, епідемія, епізоотія, війна тощо). </w:t>
      </w:r>
    </w:p>
    <w:p w14:paraId="4A686F24"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8.2. Сторона, що не може виконувати зобов'язання за цим Договором про закупівлю унаслідок дії обставин непереборної сили, повинна не пізніше ніж протягом п’яти календарних  днів з моменту їх виникнення повідомити про це іншу Сторону через цифрові канали обслуговування або інші інформаційні ресурси.</w:t>
      </w:r>
    </w:p>
    <w:p w14:paraId="237CA553"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8.3. Доказом виникнення обставин непереборної сили та строку їх дії є відповідні документи, які видаються відповідним органом, компетентним видавати такі документи. </w:t>
      </w:r>
    </w:p>
    <w:p w14:paraId="7FDF348B"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8.4. У разі коли строк дії обставин непереборної сили продовжується більше ніж тридцять календарних днів, кожна із Сторін в установленому порядку має право розірвати цей Договір про закупівлю. </w:t>
      </w:r>
    </w:p>
    <w:p w14:paraId="30EFBF12" w14:textId="77777777" w:rsidR="004627AF" w:rsidRPr="004627AF" w:rsidRDefault="004627AF" w:rsidP="004627AF">
      <w:pPr>
        <w:spacing w:before="120"/>
        <w:jc w:val="center"/>
        <w:rPr>
          <w:rFonts w:asciiTheme="minorHAnsi" w:hAnsiTheme="minorHAnsi" w:cstheme="minorHAnsi"/>
          <w:b/>
          <w:sz w:val="20"/>
          <w:szCs w:val="20"/>
        </w:rPr>
      </w:pPr>
    </w:p>
    <w:p w14:paraId="7881D1B4" w14:textId="77777777" w:rsidR="004627AF" w:rsidRPr="004627AF" w:rsidRDefault="004627AF" w:rsidP="004627AF">
      <w:pPr>
        <w:spacing w:before="120"/>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t>9. Вирішення спорів</w:t>
      </w:r>
    </w:p>
    <w:p w14:paraId="2756E120"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4B07507B"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9.2. У разі недосягнення Сторонами згоди спори (розбіжності) вирішуються у судовому порядку.</w:t>
      </w:r>
    </w:p>
    <w:p w14:paraId="72A75FF0" w14:textId="77777777" w:rsidR="004627AF" w:rsidRPr="004627AF" w:rsidRDefault="004627AF" w:rsidP="004627AF">
      <w:pPr>
        <w:spacing w:before="120" w:line="240" w:lineRule="atLeast"/>
        <w:jc w:val="center"/>
        <w:rPr>
          <w:rFonts w:asciiTheme="minorHAnsi" w:hAnsiTheme="minorHAnsi" w:cstheme="minorHAnsi"/>
          <w:b/>
          <w:sz w:val="20"/>
          <w:szCs w:val="20"/>
        </w:rPr>
      </w:pPr>
    </w:p>
    <w:p w14:paraId="1A18718D" w14:textId="77777777" w:rsidR="004627AF" w:rsidRPr="004627AF" w:rsidRDefault="004627AF" w:rsidP="004627AF">
      <w:pPr>
        <w:spacing w:before="120" w:line="240" w:lineRule="atLeast"/>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t>10. Строк дії договору</w:t>
      </w:r>
    </w:p>
    <w:p w14:paraId="36C8EF56"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10.1. Договір про закупівлю набирає чинності з дня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уповноваженими представниками Сторін та діє до «31» грудня 2026 р. включно, а в частині проведення розрахунків – до повного виконання Сторонами своїх зобов’язань за Договором про закупівлю. При цьому послуги починають надаватись з дати, зазначеної у п.5.1 Договору про закупівлю.</w:t>
      </w:r>
    </w:p>
    <w:p w14:paraId="55928A29"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У випадку здійснення процедури закупівлі послуг з розподілу електричної енергії не з самого початку отримання цих послуг, застосовуються  ч. 3 ст. 631 Цивільного кодексу України, відповідно до якої,  умови цього Договору про закупівлю можуть розповсюджуються до правовідносин, які виникли між Сторонами з моменту початку отримання послуг з розподілу електричної енергії.</w:t>
      </w:r>
    </w:p>
    <w:p w14:paraId="71CB3184"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lastRenderedPageBreak/>
        <w:t xml:space="preserve">10.2. </w:t>
      </w:r>
      <w:bookmarkStart w:id="16" w:name="_Hlk152336351"/>
      <w:r w:rsidRPr="004627AF">
        <w:rPr>
          <w:rFonts w:asciiTheme="minorHAnsi" w:hAnsiTheme="minorHAnsi" w:cstheme="minorHAnsi"/>
          <w:sz w:val="20"/>
          <w:szCs w:val="20"/>
          <w:lang w:val="uk-UA"/>
        </w:rPr>
        <w:t>Датою укладання Договору про закупівлю є дата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 представником Сторони, який останнім підписав Договір про закупівлю. У разі укладання Договору про закупівлю у формі електронного документу, останній є оригіналом електронного документу після його підписання Сторонами у порядку, визначеному Договором про закупівлю.</w:t>
      </w:r>
    </w:p>
    <w:bookmarkEnd w:id="16"/>
    <w:p w14:paraId="1B378101"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10.3. Цей Договір про Закупівлю укладається і підписується у двох ідентичних примірниках, що мають однакову юридичну силу, по одному для кожної із Сторін. У разі створення Договору про закупівлю </w:t>
      </w:r>
      <w:r w:rsidRPr="004627AF">
        <w:rPr>
          <w:rFonts w:asciiTheme="minorHAnsi" w:hAnsiTheme="minorHAnsi" w:cstheme="minorHAnsi"/>
          <w:bCs/>
          <w:iCs/>
          <w:sz w:val="20"/>
          <w:szCs w:val="20"/>
          <w:lang w:val="uk-UA"/>
        </w:rPr>
        <w:t xml:space="preserve">у вигляді електронного документу, </w:t>
      </w:r>
      <w:r w:rsidRPr="004627AF">
        <w:rPr>
          <w:rFonts w:asciiTheme="minorHAnsi" w:hAnsiTheme="minorHAnsi" w:cstheme="minorHAnsi"/>
          <w:sz w:val="20"/>
          <w:szCs w:val="20"/>
          <w:lang w:val="uk-UA"/>
        </w:rPr>
        <w:t>Оператор системи розподілу та Споживач має право  підписувати його за допомогою КЕП.</w:t>
      </w:r>
    </w:p>
    <w:p w14:paraId="3B5CB424" w14:textId="77777777" w:rsidR="004627AF" w:rsidRPr="004627AF" w:rsidRDefault="004627AF" w:rsidP="004627AF">
      <w:pPr>
        <w:spacing w:before="120"/>
        <w:ind w:firstLine="708"/>
        <w:jc w:val="center"/>
        <w:rPr>
          <w:rFonts w:asciiTheme="minorHAnsi" w:hAnsiTheme="minorHAnsi" w:cstheme="minorHAnsi"/>
          <w:b/>
          <w:sz w:val="20"/>
          <w:szCs w:val="20"/>
          <w:lang w:val="uk-UA"/>
        </w:rPr>
      </w:pPr>
    </w:p>
    <w:p w14:paraId="6E77AC6E" w14:textId="77777777" w:rsidR="004627AF" w:rsidRPr="004627AF" w:rsidRDefault="004627AF" w:rsidP="004627AF">
      <w:pPr>
        <w:spacing w:before="120"/>
        <w:ind w:firstLine="708"/>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t>11. Інші умови</w:t>
      </w:r>
    </w:p>
    <w:p w14:paraId="001EF29F" w14:textId="77777777" w:rsidR="004627AF" w:rsidRPr="004627AF" w:rsidRDefault="004627AF" w:rsidP="004627AF">
      <w:pPr>
        <w:spacing w:before="120"/>
        <w:ind w:firstLine="708"/>
        <w:jc w:val="both"/>
        <w:rPr>
          <w:rFonts w:asciiTheme="minorHAnsi" w:hAnsiTheme="minorHAnsi" w:cstheme="minorHAnsi"/>
          <w:bCs/>
          <w:sz w:val="20"/>
          <w:szCs w:val="20"/>
          <w:lang w:val="uk-UA"/>
        </w:rPr>
      </w:pPr>
      <w:r w:rsidRPr="004627AF">
        <w:rPr>
          <w:rFonts w:asciiTheme="minorHAnsi" w:hAnsiTheme="minorHAnsi" w:cstheme="minorHAnsi"/>
          <w:bCs/>
          <w:sz w:val="20"/>
          <w:szCs w:val="20"/>
          <w:lang w:val="uk-UA"/>
        </w:rPr>
        <w:t>11.1</w:t>
      </w:r>
      <w:r w:rsidRPr="004627AF">
        <w:rPr>
          <w:rFonts w:asciiTheme="minorHAnsi" w:hAnsiTheme="minorHAnsi" w:cstheme="minorHAnsi"/>
          <w:sz w:val="20"/>
          <w:szCs w:val="20"/>
          <w:lang w:val="uk-UA"/>
        </w:rPr>
        <w:t xml:space="preserve">. </w:t>
      </w:r>
      <w:r w:rsidRPr="004627AF">
        <w:rPr>
          <w:rFonts w:asciiTheme="minorHAnsi" w:hAnsiTheme="minorHAnsi" w:cstheme="minorHAnsi"/>
          <w:bCs/>
          <w:sz w:val="20"/>
          <w:szCs w:val="20"/>
          <w:lang w:val="uk-UA"/>
        </w:rPr>
        <w:t xml:space="preserve">Договір про закупівлю укладається відповідно до постанови Кабінету Міністрів України №1178 від 12 жовтня 2022 р. «Про затвердження особливостей здійснення публічних </w:t>
      </w:r>
      <w:proofErr w:type="spellStart"/>
      <w:r w:rsidRPr="004627AF">
        <w:rPr>
          <w:rFonts w:asciiTheme="minorHAnsi" w:hAnsiTheme="minorHAnsi" w:cstheme="minorHAnsi"/>
          <w:bCs/>
          <w:sz w:val="20"/>
          <w:szCs w:val="20"/>
          <w:lang w:val="uk-UA"/>
        </w:rPr>
        <w:t>закупівель</w:t>
      </w:r>
      <w:proofErr w:type="spellEnd"/>
      <w:r w:rsidRPr="004627AF">
        <w:rPr>
          <w:rFonts w:asciiTheme="minorHAnsi" w:hAnsiTheme="minorHAnsi" w:cstheme="minorHAnsi"/>
          <w:bCs/>
          <w:sz w:val="20"/>
          <w:szCs w:val="20"/>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(далі – Особливості), у такому випадку істотні умови Договору про закупівлю, укладеного відповідно до пункту 13 (а саме: підпункту 5 пункту 13) Особливостей, не можуть змінюватися після його підписання до виконання зобов’язань сторонами в повному обсязі, крім випадків передбачених   п. 19 Особливостей, а саме:</w:t>
      </w:r>
    </w:p>
    <w:p w14:paraId="3E4E7E93" w14:textId="77777777" w:rsidR="004627AF" w:rsidRPr="004627AF" w:rsidRDefault="004627AF" w:rsidP="004627AF">
      <w:pPr>
        <w:spacing w:before="120"/>
        <w:ind w:firstLine="709"/>
        <w:jc w:val="both"/>
        <w:rPr>
          <w:rFonts w:asciiTheme="minorHAnsi" w:hAnsiTheme="minorHAnsi" w:cstheme="minorHAnsi"/>
          <w:bCs/>
          <w:sz w:val="20"/>
          <w:szCs w:val="20"/>
          <w:lang w:val="uk-UA"/>
        </w:rPr>
      </w:pPr>
      <w:r w:rsidRPr="004627AF">
        <w:rPr>
          <w:rFonts w:asciiTheme="minorHAnsi" w:hAnsiTheme="minorHAnsi" w:cstheme="minorHAnsi"/>
          <w:bCs/>
          <w:sz w:val="20"/>
          <w:szCs w:val="20"/>
          <w:lang w:val="uk-UA"/>
        </w:rPr>
        <w:t>1) зменшення обсягів закупівлі, зокрема з урахуванням фактичного обсягу видатків замовника;</w:t>
      </w:r>
    </w:p>
    <w:p w14:paraId="645AABD0" w14:textId="77777777" w:rsidR="004627AF" w:rsidRPr="004627AF" w:rsidRDefault="004627AF" w:rsidP="004627AF">
      <w:pPr>
        <w:spacing w:before="120"/>
        <w:ind w:firstLine="709"/>
        <w:jc w:val="both"/>
        <w:rPr>
          <w:rFonts w:asciiTheme="minorHAnsi" w:hAnsiTheme="minorHAnsi" w:cstheme="minorHAnsi"/>
          <w:bCs/>
          <w:sz w:val="20"/>
          <w:szCs w:val="20"/>
          <w:lang w:val="uk-UA"/>
        </w:rPr>
      </w:pPr>
      <w:bookmarkStart w:id="17" w:name="n511"/>
      <w:bookmarkEnd w:id="17"/>
      <w:r w:rsidRPr="004627AF">
        <w:rPr>
          <w:rFonts w:asciiTheme="minorHAnsi" w:hAnsiTheme="minorHAnsi" w:cstheme="minorHAnsi"/>
          <w:bCs/>
          <w:sz w:val="20"/>
          <w:szCs w:val="20"/>
          <w:lang w:val="uk-UA"/>
        </w:rPr>
        <w:t xml:space="preserve">2) узгодженого сторонами збільшення ціни за одиницю товару не більше ніж на 10 відсотків </w:t>
      </w:r>
      <w:proofErr w:type="spellStart"/>
      <w:r w:rsidRPr="004627AF">
        <w:rPr>
          <w:rFonts w:asciiTheme="minorHAnsi" w:hAnsiTheme="minorHAnsi" w:cstheme="minorHAnsi"/>
          <w:bCs/>
          <w:sz w:val="20"/>
          <w:szCs w:val="20"/>
          <w:lang w:val="uk-UA"/>
        </w:rPr>
        <w:t>пропорційно</w:t>
      </w:r>
      <w:proofErr w:type="spellEnd"/>
      <w:r w:rsidRPr="004627AF">
        <w:rPr>
          <w:rFonts w:asciiTheme="minorHAnsi" w:hAnsiTheme="minorHAnsi" w:cstheme="minorHAnsi"/>
          <w:bCs/>
          <w:sz w:val="20"/>
          <w:szCs w:val="20"/>
          <w:lang w:val="uk-UA"/>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057E2DB2" w14:textId="77777777" w:rsidR="004627AF" w:rsidRPr="004627AF" w:rsidRDefault="004627AF" w:rsidP="004627AF">
      <w:pPr>
        <w:spacing w:before="120"/>
        <w:ind w:firstLine="709"/>
        <w:jc w:val="both"/>
        <w:rPr>
          <w:rFonts w:asciiTheme="minorHAnsi" w:hAnsiTheme="minorHAnsi" w:cstheme="minorHAnsi"/>
          <w:bCs/>
          <w:sz w:val="20"/>
          <w:szCs w:val="20"/>
          <w:lang w:val="uk-UA"/>
        </w:rPr>
      </w:pPr>
      <w:r w:rsidRPr="004627AF">
        <w:rPr>
          <w:rFonts w:asciiTheme="minorHAnsi" w:hAnsiTheme="minorHAnsi" w:cstheme="minorHAnsi"/>
          <w:bCs/>
          <w:sz w:val="20"/>
          <w:szCs w:val="20"/>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54ABC50D" w14:textId="77777777" w:rsidR="004627AF" w:rsidRPr="004627AF" w:rsidRDefault="004627AF" w:rsidP="004627AF">
      <w:pPr>
        <w:spacing w:before="120"/>
        <w:ind w:firstLine="709"/>
        <w:jc w:val="both"/>
        <w:rPr>
          <w:rFonts w:asciiTheme="minorHAnsi" w:hAnsiTheme="minorHAnsi" w:cstheme="minorHAnsi"/>
          <w:bCs/>
          <w:sz w:val="20"/>
          <w:szCs w:val="20"/>
          <w:lang w:val="uk-UA"/>
        </w:rPr>
      </w:pPr>
      <w:bookmarkStart w:id="18" w:name="n512"/>
      <w:bookmarkEnd w:id="18"/>
      <w:r w:rsidRPr="004627AF">
        <w:rPr>
          <w:rFonts w:asciiTheme="minorHAnsi" w:hAnsiTheme="minorHAnsi" w:cstheme="minorHAnsi"/>
          <w:bCs/>
          <w:sz w:val="20"/>
          <w:szCs w:val="20"/>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5CB37730" w14:textId="77777777" w:rsidR="004627AF" w:rsidRPr="004627AF" w:rsidRDefault="004627AF" w:rsidP="004627AF">
      <w:pPr>
        <w:spacing w:before="120"/>
        <w:ind w:firstLine="709"/>
        <w:jc w:val="both"/>
        <w:rPr>
          <w:rFonts w:asciiTheme="minorHAnsi" w:hAnsiTheme="minorHAnsi" w:cstheme="minorHAnsi"/>
          <w:bCs/>
          <w:sz w:val="20"/>
          <w:szCs w:val="20"/>
          <w:lang w:val="uk-UA"/>
        </w:rPr>
      </w:pPr>
      <w:bookmarkStart w:id="19" w:name="n513"/>
      <w:bookmarkEnd w:id="19"/>
      <w:r w:rsidRPr="004627AF">
        <w:rPr>
          <w:rFonts w:asciiTheme="minorHAnsi" w:hAnsiTheme="minorHAnsi" w:cstheme="minorHAnsi"/>
          <w:bCs/>
          <w:sz w:val="20"/>
          <w:szCs w:val="20"/>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6BF042C1" w14:textId="77777777" w:rsidR="004627AF" w:rsidRPr="004627AF" w:rsidRDefault="004627AF" w:rsidP="004627AF">
      <w:pPr>
        <w:spacing w:before="120"/>
        <w:ind w:firstLine="709"/>
        <w:jc w:val="both"/>
        <w:rPr>
          <w:rFonts w:asciiTheme="minorHAnsi" w:hAnsiTheme="minorHAnsi" w:cstheme="minorHAnsi"/>
          <w:bCs/>
          <w:sz w:val="20"/>
          <w:szCs w:val="20"/>
          <w:lang w:val="uk-UA"/>
        </w:rPr>
      </w:pPr>
      <w:bookmarkStart w:id="20" w:name="n514"/>
      <w:bookmarkEnd w:id="20"/>
      <w:r w:rsidRPr="004627AF">
        <w:rPr>
          <w:rFonts w:asciiTheme="minorHAnsi" w:hAnsiTheme="minorHAnsi" w:cstheme="minorHAnsi"/>
          <w:bCs/>
          <w:sz w:val="20"/>
          <w:szCs w:val="20"/>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4627AF">
        <w:rPr>
          <w:rFonts w:asciiTheme="minorHAnsi" w:hAnsiTheme="minorHAnsi" w:cstheme="minorHAnsi"/>
          <w:bCs/>
          <w:sz w:val="20"/>
          <w:szCs w:val="20"/>
          <w:lang w:val="uk-UA"/>
        </w:rPr>
        <w:t>пропорційно</w:t>
      </w:r>
      <w:proofErr w:type="spellEnd"/>
      <w:r w:rsidRPr="004627AF">
        <w:rPr>
          <w:rFonts w:asciiTheme="minorHAnsi" w:hAnsiTheme="minorHAnsi" w:cstheme="minorHAnsi"/>
          <w:bCs/>
          <w:sz w:val="20"/>
          <w:szCs w:val="20"/>
          <w:lang w:val="uk-UA"/>
        </w:rPr>
        <w:t xml:space="preserve"> до зміни таких ставок та/або пільг з оподаткування, а також у зв’язку із зміною системи оподаткування </w:t>
      </w:r>
      <w:proofErr w:type="spellStart"/>
      <w:r w:rsidRPr="004627AF">
        <w:rPr>
          <w:rFonts w:asciiTheme="minorHAnsi" w:hAnsiTheme="minorHAnsi" w:cstheme="minorHAnsi"/>
          <w:bCs/>
          <w:sz w:val="20"/>
          <w:szCs w:val="20"/>
          <w:lang w:val="uk-UA"/>
        </w:rPr>
        <w:t>пропорційно</w:t>
      </w:r>
      <w:proofErr w:type="spellEnd"/>
      <w:r w:rsidRPr="004627AF">
        <w:rPr>
          <w:rFonts w:asciiTheme="minorHAnsi" w:hAnsiTheme="minorHAnsi" w:cstheme="minorHAnsi"/>
          <w:bCs/>
          <w:sz w:val="20"/>
          <w:szCs w:val="20"/>
          <w:lang w:val="uk-UA"/>
        </w:rPr>
        <w:t xml:space="preserve"> до зміни податкового навантаження внаслідок зміни системи оподаткування;</w:t>
      </w:r>
    </w:p>
    <w:p w14:paraId="7B3DC98A" w14:textId="77777777" w:rsidR="004627AF" w:rsidRPr="004627AF" w:rsidRDefault="004627AF" w:rsidP="004627AF">
      <w:pPr>
        <w:spacing w:before="120"/>
        <w:ind w:firstLine="709"/>
        <w:jc w:val="both"/>
        <w:rPr>
          <w:rFonts w:asciiTheme="minorHAnsi" w:hAnsiTheme="minorHAnsi" w:cstheme="minorHAnsi"/>
          <w:bCs/>
          <w:sz w:val="20"/>
          <w:szCs w:val="20"/>
          <w:lang w:val="uk-UA"/>
        </w:rPr>
      </w:pPr>
      <w:bookmarkStart w:id="21" w:name="n515"/>
      <w:bookmarkEnd w:id="21"/>
      <w:r w:rsidRPr="004627AF">
        <w:rPr>
          <w:rFonts w:asciiTheme="minorHAnsi" w:hAnsiTheme="minorHAnsi" w:cstheme="minorHAnsi"/>
          <w:bCs/>
          <w:sz w:val="20"/>
          <w:szCs w:val="20"/>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4627AF">
        <w:rPr>
          <w:rFonts w:asciiTheme="minorHAnsi" w:hAnsiTheme="minorHAnsi" w:cstheme="minorHAnsi"/>
          <w:bCs/>
          <w:sz w:val="20"/>
          <w:szCs w:val="20"/>
          <w:lang w:val="uk-UA"/>
        </w:rPr>
        <w:t>Platts</w:t>
      </w:r>
      <w:proofErr w:type="spellEnd"/>
      <w:r w:rsidRPr="004627AF">
        <w:rPr>
          <w:rFonts w:asciiTheme="minorHAnsi" w:hAnsiTheme="minorHAnsi" w:cstheme="minorHAnsi"/>
          <w:bCs/>
          <w:sz w:val="20"/>
          <w:szCs w:val="20"/>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0C69B4D6" w14:textId="77777777" w:rsidR="004627AF" w:rsidRPr="004627AF" w:rsidRDefault="004627AF" w:rsidP="004627AF">
      <w:pPr>
        <w:spacing w:before="120"/>
        <w:ind w:firstLine="709"/>
        <w:jc w:val="both"/>
        <w:rPr>
          <w:rFonts w:asciiTheme="minorHAnsi" w:hAnsiTheme="minorHAnsi" w:cstheme="minorHAnsi"/>
          <w:bCs/>
          <w:sz w:val="20"/>
          <w:szCs w:val="20"/>
          <w:lang w:val="uk-UA"/>
        </w:rPr>
      </w:pPr>
      <w:bookmarkStart w:id="22" w:name="n516"/>
      <w:bookmarkEnd w:id="22"/>
      <w:r w:rsidRPr="004627AF">
        <w:rPr>
          <w:rFonts w:asciiTheme="minorHAnsi" w:hAnsiTheme="minorHAnsi" w:cstheme="minorHAnsi"/>
          <w:bCs/>
          <w:sz w:val="20"/>
          <w:szCs w:val="20"/>
          <w:lang w:val="uk-UA"/>
        </w:rPr>
        <w:t>8) зміни умов у зв’язку із застосуванням положень частини шостої статті 41 Закону;</w:t>
      </w:r>
    </w:p>
    <w:p w14:paraId="4E4B3967" w14:textId="77777777" w:rsidR="004627AF" w:rsidRPr="004627AF" w:rsidRDefault="004627AF" w:rsidP="004627AF">
      <w:pPr>
        <w:spacing w:before="120"/>
        <w:ind w:firstLine="709"/>
        <w:jc w:val="both"/>
        <w:rPr>
          <w:rFonts w:asciiTheme="minorHAnsi" w:hAnsiTheme="minorHAnsi" w:cstheme="minorHAnsi"/>
          <w:bCs/>
          <w:sz w:val="20"/>
          <w:szCs w:val="20"/>
          <w:lang w:val="uk-UA"/>
        </w:rPr>
      </w:pPr>
      <w:bookmarkStart w:id="23" w:name="n517"/>
      <w:bookmarkEnd w:id="23"/>
      <w:r w:rsidRPr="004627AF">
        <w:rPr>
          <w:rFonts w:asciiTheme="minorHAnsi" w:hAnsiTheme="minorHAnsi" w:cstheme="minorHAnsi"/>
          <w:bCs/>
          <w:sz w:val="20"/>
          <w:szCs w:val="20"/>
          <w:lang w:val="uk-UA"/>
        </w:rPr>
        <w:lastRenderedPageBreak/>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36E5FF15" w14:textId="77777777" w:rsidR="004627AF" w:rsidRPr="004627AF" w:rsidRDefault="004627AF" w:rsidP="004627AF">
      <w:pPr>
        <w:spacing w:before="120"/>
        <w:ind w:firstLine="708"/>
        <w:jc w:val="both"/>
        <w:rPr>
          <w:rFonts w:asciiTheme="minorHAnsi" w:hAnsiTheme="minorHAnsi" w:cstheme="minorHAnsi"/>
          <w:sz w:val="20"/>
          <w:szCs w:val="20"/>
          <w:lang w:val="uk-UA"/>
        </w:rPr>
      </w:pPr>
      <w:bookmarkStart w:id="24" w:name="n753"/>
      <w:bookmarkEnd w:id="24"/>
      <w:r w:rsidRPr="004627AF">
        <w:rPr>
          <w:rFonts w:asciiTheme="minorHAnsi" w:hAnsiTheme="minorHAnsi" w:cstheme="minorHAnsi"/>
          <w:sz w:val="20"/>
          <w:szCs w:val="20"/>
          <w:lang w:val="uk-UA"/>
        </w:rPr>
        <w:t>11.2. Інші умови надання послуг, не передбачені цим Договором про закупівлю, регулюються між Сторонами чинним законодавством України та Договором споживача про надання послуг з розподілу електричної енергії .</w:t>
      </w:r>
    </w:p>
    <w:p w14:paraId="30779A3A"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11.3. В разі закінчення строку дії даного Договору про закупівлю, надання послуг з розподілу електричної енергії здійснюється на підставі публічного договору споживача про надання послуг з розподілу електричної енергії. </w:t>
      </w:r>
    </w:p>
    <w:p w14:paraId="7764757D"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11.4. Цей Договір про закупівлю та Договір споживача мають однакову юридичну силу.</w:t>
      </w:r>
    </w:p>
    <w:p w14:paraId="63FC351E"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11.5. У відповідність до ч. 1 ст.23 Бюджетного кодексу України, будь-які бюджетні зобов’язання та платежі з бюджету здійснюються лише за наявності відповідного бюджетного призначення на 2026 рік.</w:t>
      </w:r>
    </w:p>
    <w:p w14:paraId="5D8EB1B7" w14:textId="77777777" w:rsidR="004627AF" w:rsidRPr="004627AF" w:rsidRDefault="004627AF" w:rsidP="004627AF">
      <w:pPr>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11.6. Керуючись Законом України «Про захист персональних даних» Сторони розуміють, що вся інформація про їх представника, яка міститься в даному Договорі про закупівлю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уповноважених представників сторін означає однозначну згоду з вищевикладеним і підтвердженням того, що Представник ознайомлений зі змістом ст.8 Законом України «Про захист персональних даних».</w:t>
      </w:r>
    </w:p>
    <w:p w14:paraId="46448FF3"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11.7.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4F532848" w14:textId="77777777" w:rsidR="004627AF" w:rsidRPr="004627AF" w:rsidRDefault="004627AF" w:rsidP="004627AF">
      <w:pPr>
        <w:spacing w:before="120"/>
        <w:ind w:firstLine="709"/>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Зміна отримувача плати за надані послуги з розподілу та його банківських реквізитів може здійснюватися Оператором системи розподілу </w:t>
      </w:r>
      <w:bookmarkStart w:id="25" w:name="_Hlk153349531"/>
      <w:r w:rsidRPr="004627AF">
        <w:rPr>
          <w:rFonts w:asciiTheme="minorHAnsi" w:hAnsiTheme="minorHAnsi" w:cstheme="minorHAnsi"/>
          <w:sz w:val="20"/>
          <w:szCs w:val="20"/>
          <w:lang w:val="uk-UA"/>
        </w:rPr>
        <w:t>шляхом підписання Додаткової угоди у двох ідентичних примірниках, що мають однакову юридичну силу, по одному для кожної із Сторін.</w:t>
      </w:r>
      <w:bookmarkEnd w:id="25"/>
      <w:r w:rsidRPr="004627AF">
        <w:rPr>
          <w:rFonts w:asciiTheme="minorHAnsi" w:hAnsiTheme="minorHAnsi" w:cstheme="minorHAnsi"/>
          <w:sz w:val="20"/>
          <w:szCs w:val="20"/>
          <w:lang w:val="uk-UA"/>
        </w:rPr>
        <w:t xml:space="preserve">  Оператор системи розподілу зобов`язується попереджувати про зміну банківських реквізитів у розумний строк до дати сплати Споживачем плати за розподіл. У разі неповідомлення Споживача про зміну банківських реквізитів Оператора системи розподілу, Споживач звільняється від відповідальності за несвоєчасну сплату плати за отримані послуги з розподілу, при умові, якщо платіж було здійснено за старими банківськими реквізитами.</w:t>
      </w:r>
    </w:p>
    <w:p w14:paraId="443D252D" w14:textId="77777777" w:rsidR="004627AF" w:rsidRPr="004627AF" w:rsidRDefault="004627AF" w:rsidP="004627AF">
      <w:pPr>
        <w:tabs>
          <w:tab w:val="left" w:pos="851"/>
        </w:tabs>
        <w:spacing w:before="120"/>
        <w:ind w:firstLine="720"/>
        <w:jc w:val="center"/>
        <w:rPr>
          <w:rFonts w:asciiTheme="minorHAnsi" w:hAnsiTheme="minorHAnsi" w:cstheme="minorHAnsi"/>
          <w:b/>
          <w:sz w:val="20"/>
          <w:szCs w:val="20"/>
          <w:lang w:val="uk-UA"/>
        </w:rPr>
      </w:pPr>
    </w:p>
    <w:p w14:paraId="78C81313" w14:textId="77777777" w:rsidR="004627AF" w:rsidRPr="004627AF" w:rsidRDefault="004627AF" w:rsidP="004627AF">
      <w:pPr>
        <w:tabs>
          <w:tab w:val="left" w:pos="851"/>
        </w:tabs>
        <w:spacing w:before="120"/>
        <w:ind w:firstLine="720"/>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t>12. Обмін інформацією</w:t>
      </w:r>
    </w:p>
    <w:p w14:paraId="2E90B70A"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12.1. Сторони можуть укладати Договір про закупівлю, а також обмінюватися документами, які визначені п. 12.3 даного Договору про закупівлю в електронному вигляді за допомогою веб-сервісу «Особистий кабінет», або за допомогою онлайн-сервісу електронного документообігу «Вчасно» (посилання – </w:t>
      </w:r>
      <w:hyperlink r:id="rId12" w:history="1">
        <w:r w:rsidRPr="004627AF">
          <w:rPr>
            <w:rStyle w:val="af"/>
            <w:rFonts w:asciiTheme="minorHAnsi" w:hAnsiTheme="minorHAnsi" w:cstheme="minorHAnsi"/>
            <w:sz w:val="20"/>
            <w:szCs w:val="20"/>
            <w:lang w:val="uk-UA"/>
          </w:rPr>
          <w:t>https://vchasno.ua</w:t>
        </w:r>
      </w:hyperlink>
      <w:r w:rsidRPr="004627AF">
        <w:rPr>
          <w:rFonts w:asciiTheme="minorHAnsi" w:hAnsiTheme="minorHAnsi" w:cstheme="minorHAnsi"/>
          <w:sz w:val="20"/>
          <w:szCs w:val="20"/>
          <w:lang w:val="uk-UA"/>
        </w:rPr>
        <w:t xml:space="preserve">) (надалі - Додаткові способи/засоби технічного зв’язку) що відповідає нормам українського законодавства, а саме Цивільного кодексу України, Законам України «Про електронну ідентифікацію та електронні довірчі послуги», «Про електронні документи та електронний документообіг» та іншим нормативно-правовим актам. </w:t>
      </w:r>
    </w:p>
    <w:p w14:paraId="00CACD48"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 xml:space="preserve">12.2. При користуванні Додаткових способів/засобів технічного зв’язку </w:t>
      </w:r>
      <w:bookmarkStart w:id="26" w:name="_Hlk151979288"/>
      <w:r w:rsidRPr="004627AF">
        <w:rPr>
          <w:rFonts w:asciiTheme="minorHAnsi" w:hAnsiTheme="minorHAnsi" w:cstheme="minorHAnsi"/>
          <w:sz w:val="20"/>
          <w:szCs w:val="20"/>
          <w:lang w:val="uk-UA"/>
        </w:rPr>
        <w:t>Оператор системи розподілу</w:t>
      </w:r>
      <w:bookmarkEnd w:id="26"/>
      <w:r w:rsidRPr="004627AF">
        <w:rPr>
          <w:rFonts w:asciiTheme="minorHAnsi" w:hAnsiTheme="minorHAnsi" w:cstheme="minorHAnsi"/>
          <w:sz w:val="20"/>
          <w:szCs w:val="20"/>
          <w:lang w:val="uk-UA"/>
        </w:rPr>
        <w:t xml:space="preserve"> та Споживач може використовувати КЕП, у порядку, передбаченому діючим законодавством. КЕП має бути оформлений на особу, уповноважену підписувати документи від імені </w:t>
      </w:r>
      <w:bookmarkStart w:id="27" w:name="_Hlk151979332"/>
      <w:r w:rsidRPr="004627AF">
        <w:rPr>
          <w:rFonts w:asciiTheme="minorHAnsi" w:hAnsiTheme="minorHAnsi" w:cstheme="minorHAnsi"/>
          <w:sz w:val="20"/>
          <w:szCs w:val="20"/>
          <w:lang w:val="uk-UA"/>
        </w:rPr>
        <w:t>Оператор системи розподілу</w:t>
      </w:r>
      <w:bookmarkEnd w:id="27"/>
      <w:r w:rsidRPr="004627AF">
        <w:rPr>
          <w:rFonts w:asciiTheme="minorHAnsi" w:hAnsiTheme="minorHAnsi" w:cstheme="minorHAnsi"/>
          <w:sz w:val="20"/>
          <w:szCs w:val="20"/>
          <w:lang w:val="uk-UA"/>
        </w:rPr>
        <w:t xml:space="preserve"> та /або Споживача. Після одержання КЕП Споживач має довести до відома Оператора системи розподілу, будь-яким зручним для нього способом строк дії сертифікату КЕП або надати копію сертифікату КЕП.</w:t>
      </w:r>
    </w:p>
    <w:p w14:paraId="7F32040A"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12.3. Сторони використовують Додаткові способи/засоби технічного зв’язку, що підтримуються Оператором системи розподілу, у відповідності до вимог даного Договору про закупівлю для:</w:t>
      </w:r>
    </w:p>
    <w:p w14:paraId="3CD1FF60"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bookmarkStart w:id="28" w:name="_Hlk151979421"/>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направлення/отримання рахунків за  послуги з розподілу електричної енергії / із забезпечення перетікань реактивної електричної енергії;</w:t>
      </w:r>
    </w:p>
    <w:p w14:paraId="5F3EE21C"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направлення/отримання актів надання   послуг з розподілу електричної енергії / із забезпечення перетікання реактивної електричної енергії;</w:t>
      </w:r>
    </w:p>
    <w:p w14:paraId="0A753D04"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lastRenderedPageBreak/>
        <w:t>- направлення/отримання Договору про закупівлю послуг з розподілу електричної енергії/із забезпечення перетікання реактивної електричної енергії за державні/власні кошти додаткових угод до Договору про закупівлю;</w:t>
      </w:r>
    </w:p>
    <w:p w14:paraId="4EB28B0F"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обміну іншими документами.</w:t>
      </w:r>
    </w:p>
    <w:bookmarkEnd w:id="28"/>
    <w:p w14:paraId="328D98AA"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12.4. Електронні документи, якими Сторони здійснюють обмін та які надсилаються в електронному вигляді через додаткові способи/засоби технічного зв’язку, що підтримуються Оператором системи розподілу, в тому числі через онлайн-сервіс електронного документообігу «Вчасно» (посилання – https://vchasno.ua), Сторони визнають, що такий електронний документ, сформований, та переданий як документ, ідентичний з документацією та реквізитами з документом на папері, є оригіналом і має однакову юридичну силу. Зокрема, вважаються офіційними документами, заявами, зверненнями, попередження про припинення, обмеження електропостачання (розподілу електричної енергії), та іншими документами, якими обмінюються Сторони. Документи вважаються отриманими Споживачем з дати та часу їх надсилання на електронну пошту Споживача.</w:t>
      </w:r>
    </w:p>
    <w:p w14:paraId="7D267FE8" w14:textId="77777777" w:rsidR="004627AF" w:rsidRPr="004627AF" w:rsidRDefault="004627AF" w:rsidP="004627AF">
      <w:pPr>
        <w:spacing w:before="120"/>
        <w:ind w:firstLine="708"/>
        <w:jc w:val="center"/>
        <w:rPr>
          <w:rFonts w:asciiTheme="minorHAnsi" w:hAnsiTheme="minorHAnsi" w:cstheme="minorHAnsi"/>
          <w:b/>
          <w:sz w:val="20"/>
          <w:szCs w:val="20"/>
          <w:lang w:val="uk-UA"/>
        </w:rPr>
      </w:pPr>
    </w:p>
    <w:p w14:paraId="4905D26E" w14:textId="77777777" w:rsidR="004627AF" w:rsidRPr="004627AF" w:rsidRDefault="004627AF" w:rsidP="004627AF">
      <w:pPr>
        <w:spacing w:before="120"/>
        <w:ind w:firstLine="708"/>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t xml:space="preserve">13. Міжнародні санкції та антикорупційні застереження </w:t>
      </w:r>
    </w:p>
    <w:p w14:paraId="7F669635"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13.1. Сторони цим запевняють та гарантують одна одній, що (як на момент підписання Сторонами цього Договору, так і на майбутнє):</w:t>
      </w:r>
    </w:p>
    <w:p w14:paraId="1D9D5DB3"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w:t>
      </w:r>
    </w:p>
    <w:p w14:paraId="39206BFA"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Сторона не співпрацює та не пов’язана відносинами контролю з особами, на яких поширюється дія Санкцій;</w:t>
      </w:r>
    </w:p>
    <w:p w14:paraId="2BDB2865"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Сторона здійснює свою господарську діяльність із дотриманням вимог Антикорупційного законодавства.</w:t>
      </w:r>
    </w:p>
    <w:p w14:paraId="11A9649D"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13.2. Під Антикорупційним законодавством слід розуміти:</w:t>
      </w:r>
    </w:p>
    <w:p w14:paraId="2A859E2C"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4627AF">
        <w:rPr>
          <w:rFonts w:asciiTheme="minorHAnsi" w:hAnsiTheme="minorHAnsi" w:cstheme="minorHAnsi"/>
          <w:sz w:val="20"/>
          <w:szCs w:val="20"/>
          <w:lang w:val="uk-UA"/>
        </w:rPr>
        <w:t>Convention</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on</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Combating</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Bribery</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of</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Foreign</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Public</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Officials</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in</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International</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Business</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Transactions</w:t>
      </w:r>
      <w:proofErr w:type="spellEnd"/>
      <w:r w:rsidRPr="004627AF">
        <w:rPr>
          <w:rFonts w:asciiTheme="minorHAnsi" w:hAnsiTheme="minorHAnsi" w:cstheme="minorHAnsi"/>
          <w:sz w:val="20"/>
          <w:szCs w:val="20"/>
          <w:lang w:val="uk-UA"/>
        </w:rPr>
        <w:t xml:space="preserve">); або </w:t>
      </w:r>
    </w:p>
    <w:p w14:paraId="6311CE3B"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4627AF">
        <w:rPr>
          <w:rFonts w:asciiTheme="minorHAnsi" w:hAnsiTheme="minorHAnsi" w:cstheme="minorHAnsi"/>
          <w:sz w:val="20"/>
          <w:szCs w:val="20"/>
          <w:lang w:val="uk-UA"/>
        </w:rPr>
        <w:t>the</w:t>
      </w:r>
      <w:proofErr w:type="spellEnd"/>
      <w:r w:rsidRPr="004627AF">
        <w:rPr>
          <w:rFonts w:asciiTheme="minorHAnsi" w:hAnsiTheme="minorHAnsi" w:cstheme="minorHAnsi"/>
          <w:sz w:val="20"/>
          <w:szCs w:val="20"/>
          <w:lang w:val="uk-UA"/>
        </w:rPr>
        <w:t xml:space="preserve"> U.S. </w:t>
      </w:r>
      <w:proofErr w:type="spellStart"/>
      <w:r w:rsidRPr="004627AF">
        <w:rPr>
          <w:rFonts w:asciiTheme="minorHAnsi" w:hAnsiTheme="minorHAnsi" w:cstheme="minorHAnsi"/>
          <w:sz w:val="20"/>
          <w:szCs w:val="20"/>
          <w:lang w:val="uk-UA"/>
        </w:rPr>
        <w:t>Foreign</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Corrupt</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Practices</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Act</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of</w:t>
      </w:r>
      <w:proofErr w:type="spellEnd"/>
      <w:r w:rsidRPr="004627AF">
        <w:rPr>
          <w:rFonts w:asciiTheme="minorHAnsi" w:hAnsiTheme="minorHAnsi" w:cstheme="minorHAnsi"/>
          <w:sz w:val="20"/>
          <w:szCs w:val="20"/>
          <w:lang w:val="uk-UA"/>
        </w:rPr>
        <w:t xml:space="preserve"> 1977), Закону Великобританії про боротьбу з корупцією (U.K. </w:t>
      </w:r>
      <w:proofErr w:type="spellStart"/>
      <w:r w:rsidRPr="004627AF">
        <w:rPr>
          <w:rFonts w:asciiTheme="minorHAnsi" w:hAnsiTheme="minorHAnsi" w:cstheme="minorHAnsi"/>
          <w:sz w:val="20"/>
          <w:szCs w:val="20"/>
          <w:lang w:val="uk-UA"/>
        </w:rPr>
        <w:t>Bribery</w:t>
      </w:r>
      <w:proofErr w:type="spellEnd"/>
      <w:r w:rsidRPr="004627AF">
        <w:rPr>
          <w:rFonts w:asciiTheme="minorHAnsi" w:hAnsiTheme="minorHAnsi" w:cstheme="minorHAnsi"/>
          <w:sz w:val="20"/>
          <w:szCs w:val="20"/>
          <w:lang w:val="uk-UA"/>
        </w:rPr>
        <w:t xml:space="preserve"> </w:t>
      </w:r>
      <w:proofErr w:type="spellStart"/>
      <w:r w:rsidRPr="004627AF">
        <w:rPr>
          <w:rFonts w:asciiTheme="minorHAnsi" w:hAnsiTheme="minorHAnsi" w:cstheme="minorHAnsi"/>
          <w:sz w:val="20"/>
          <w:szCs w:val="20"/>
          <w:lang w:val="uk-UA"/>
        </w:rPr>
        <w:t>Act</w:t>
      </w:r>
      <w:proofErr w:type="spellEnd"/>
      <w:r w:rsidRPr="004627AF">
        <w:rPr>
          <w:rFonts w:asciiTheme="minorHAnsi" w:hAnsiTheme="minorHAnsi" w:cstheme="minorHAnsi"/>
          <w:sz w:val="20"/>
          <w:szCs w:val="20"/>
          <w:lang w:val="uk-UA"/>
        </w:rPr>
        <w:t xml:space="preserve"> 2010); або</w:t>
      </w:r>
    </w:p>
    <w:p w14:paraId="3D219BE1"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D65D689"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56E430C4"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Сторона</w:t>
      </w:r>
      <w:r w:rsidRPr="004627AF" w:rsidDel="00BB45E4">
        <w:rPr>
          <w:rFonts w:asciiTheme="minorHAnsi" w:hAnsiTheme="minorHAnsi" w:cstheme="minorHAnsi"/>
          <w:sz w:val="20"/>
          <w:szCs w:val="20"/>
          <w:lang w:val="uk-UA"/>
        </w:rPr>
        <w:t xml:space="preserve"> </w:t>
      </w:r>
      <w:r w:rsidRPr="004627AF">
        <w:rPr>
          <w:rFonts w:asciiTheme="minorHAnsi" w:hAnsiTheme="minorHAnsi" w:cstheme="minorHAnsi"/>
          <w:sz w:val="20"/>
          <w:szCs w:val="20"/>
          <w:lang w:val="uk-UA"/>
        </w:rPr>
        <w:t xml:space="preserve">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0B2FB7BB"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w:t>
      </w:r>
      <w:r w:rsidRPr="004627AF">
        <w:rPr>
          <w:rFonts w:asciiTheme="minorHAnsi" w:hAnsiTheme="minorHAnsi" w:cstheme="minorHAnsi"/>
          <w:sz w:val="20"/>
          <w:szCs w:val="20"/>
          <w:lang w:val="uk-U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40A84352"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13.3.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122B7815" w14:textId="77777777" w:rsidR="004627AF" w:rsidRPr="004627AF" w:rsidRDefault="004627AF" w:rsidP="004627AF">
      <w:pPr>
        <w:tabs>
          <w:tab w:val="left" w:pos="851"/>
        </w:tabs>
        <w:spacing w:before="120"/>
        <w:ind w:firstLine="720"/>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lastRenderedPageBreak/>
        <w:t>13.4.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28AA888F" w14:textId="77777777" w:rsidR="004627AF" w:rsidRPr="004627AF" w:rsidRDefault="004627AF" w:rsidP="004627AF">
      <w:pPr>
        <w:spacing w:before="120"/>
        <w:ind w:firstLine="708"/>
        <w:jc w:val="both"/>
        <w:rPr>
          <w:rFonts w:asciiTheme="minorHAnsi" w:hAnsiTheme="minorHAnsi" w:cstheme="minorHAnsi"/>
          <w:sz w:val="20"/>
          <w:szCs w:val="20"/>
          <w:lang w:val="uk-UA"/>
        </w:rPr>
      </w:pPr>
      <w:r w:rsidRPr="004627AF">
        <w:rPr>
          <w:rFonts w:asciiTheme="minorHAnsi" w:hAnsiTheme="minorHAnsi" w:cstheme="minorHAnsi"/>
          <w:sz w:val="20"/>
          <w:szCs w:val="20"/>
          <w:lang w:val="uk-UA"/>
        </w:rPr>
        <w:t>13.5.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4379E206" w14:textId="77777777" w:rsidR="00C52BA6" w:rsidRPr="004627AF" w:rsidRDefault="00C52BA6" w:rsidP="00C52BA6">
      <w:pPr>
        <w:tabs>
          <w:tab w:val="left" w:pos="851"/>
        </w:tabs>
        <w:spacing w:before="120"/>
        <w:jc w:val="both"/>
        <w:rPr>
          <w:rFonts w:asciiTheme="minorHAnsi" w:hAnsiTheme="minorHAnsi" w:cstheme="minorHAnsi"/>
          <w:sz w:val="20"/>
          <w:szCs w:val="20"/>
          <w:lang w:val="uk-UA"/>
        </w:rPr>
      </w:pPr>
    </w:p>
    <w:p w14:paraId="0D4F8C8B" w14:textId="77777777" w:rsidR="00C52BA6" w:rsidRPr="004627AF" w:rsidRDefault="00C52BA6" w:rsidP="003533B1">
      <w:pPr>
        <w:tabs>
          <w:tab w:val="left" w:pos="851"/>
        </w:tabs>
        <w:spacing w:before="120"/>
        <w:ind w:firstLine="720"/>
        <w:jc w:val="both"/>
        <w:rPr>
          <w:rFonts w:asciiTheme="minorHAnsi" w:hAnsiTheme="minorHAnsi" w:cstheme="minorHAnsi"/>
          <w:sz w:val="20"/>
          <w:szCs w:val="20"/>
          <w:lang w:val="uk-UA"/>
        </w:rPr>
      </w:pPr>
    </w:p>
    <w:p w14:paraId="5AA08151" w14:textId="0BC571A9" w:rsidR="003533B1" w:rsidRPr="004627AF" w:rsidRDefault="003533B1" w:rsidP="003533B1">
      <w:pPr>
        <w:spacing w:before="120"/>
        <w:jc w:val="center"/>
        <w:rPr>
          <w:rFonts w:asciiTheme="minorHAnsi" w:hAnsiTheme="minorHAnsi" w:cstheme="minorHAnsi"/>
          <w:b/>
          <w:sz w:val="20"/>
          <w:szCs w:val="20"/>
          <w:lang w:val="uk-UA"/>
        </w:rPr>
      </w:pPr>
      <w:r w:rsidRPr="004627AF">
        <w:rPr>
          <w:rFonts w:asciiTheme="minorHAnsi" w:hAnsiTheme="minorHAnsi" w:cstheme="minorHAnsi"/>
          <w:b/>
          <w:sz w:val="20"/>
          <w:szCs w:val="20"/>
          <w:lang w:val="uk-UA"/>
        </w:rPr>
        <w:t>1</w:t>
      </w:r>
      <w:r w:rsidR="00C52BA6" w:rsidRPr="004627AF">
        <w:rPr>
          <w:rFonts w:asciiTheme="minorHAnsi" w:hAnsiTheme="minorHAnsi" w:cstheme="minorHAnsi"/>
          <w:b/>
          <w:sz w:val="20"/>
          <w:szCs w:val="20"/>
          <w:lang w:val="uk-UA"/>
        </w:rPr>
        <w:t>4</w:t>
      </w:r>
      <w:r w:rsidRPr="004627AF">
        <w:rPr>
          <w:rFonts w:asciiTheme="minorHAnsi" w:hAnsiTheme="minorHAnsi" w:cstheme="minorHAnsi"/>
          <w:b/>
          <w:sz w:val="20"/>
          <w:szCs w:val="20"/>
          <w:lang w:val="uk-UA"/>
        </w:rPr>
        <w:t>. Додатки</w:t>
      </w:r>
    </w:p>
    <w:p w14:paraId="5A8DF084" w14:textId="36F30F27" w:rsidR="003533B1" w:rsidRPr="004627AF" w:rsidRDefault="003533B1" w:rsidP="003533B1">
      <w:pPr>
        <w:tabs>
          <w:tab w:val="left" w:pos="851"/>
        </w:tabs>
        <w:spacing w:before="120"/>
        <w:ind w:firstLine="709"/>
        <w:rPr>
          <w:rFonts w:asciiTheme="minorHAnsi" w:hAnsiTheme="minorHAnsi" w:cstheme="minorHAnsi"/>
          <w:b/>
          <w:sz w:val="20"/>
          <w:szCs w:val="20"/>
          <w:lang w:val="uk-UA"/>
        </w:rPr>
      </w:pPr>
      <w:r w:rsidRPr="004627AF">
        <w:rPr>
          <w:rFonts w:asciiTheme="minorHAnsi" w:hAnsiTheme="minorHAnsi" w:cstheme="minorHAnsi"/>
          <w:sz w:val="20"/>
          <w:szCs w:val="20"/>
          <w:lang w:val="uk-UA"/>
        </w:rPr>
        <w:t>1</w:t>
      </w:r>
      <w:r w:rsidR="00AB2E2F" w:rsidRPr="004627AF">
        <w:rPr>
          <w:rFonts w:asciiTheme="minorHAnsi" w:hAnsiTheme="minorHAnsi" w:cstheme="minorHAnsi"/>
          <w:sz w:val="20"/>
          <w:szCs w:val="20"/>
          <w:lang w:val="uk-UA"/>
        </w:rPr>
        <w:t>4</w:t>
      </w:r>
      <w:r w:rsidRPr="004627AF">
        <w:rPr>
          <w:rFonts w:asciiTheme="minorHAnsi" w:hAnsiTheme="minorHAnsi" w:cstheme="minorHAnsi"/>
          <w:sz w:val="20"/>
          <w:szCs w:val="20"/>
          <w:lang w:val="uk-UA"/>
        </w:rPr>
        <w:t xml:space="preserve">.1. </w:t>
      </w:r>
      <w:r w:rsidRPr="004627AF">
        <w:rPr>
          <w:rFonts w:asciiTheme="minorHAnsi" w:hAnsiTheme="minorHAnsi" w:cstheme="minorHAnsi"/>
          <w:bCs/>
          <w:sz w:val="20"/>
          <w:szCs w:val="20"/>
          <w:lang w:val="uk-UA"/>
        </w:rPr>
        <w:t>Додаток № 1</w:t>
      </w:r>
      <w:r w:rsidRPr="004627AF">
        <w:rPr>
          <w:rFonts w:asciiTheme="minorHAnsi" w:hAnsiTheme="minorHAnsi" w:cstheme="minorHAnsi"/>
          <w:b/>
          <w:sz w:val="20"/>
          <w:szCs w:val="20"/>
          <w:lang w:val="uk-UA"/>
        </w:rPr>
        <w:t xml:space="preserve"> «</w:t>
      </w:r>
      <w:r w:rsidRPr="004627AF">
        <w:rPr>
          <w:rFonts w:asciiTheme="minorHAnsi" w:hAnsiTheme="minorHAnsi" w:cstheme="minorHAnsi"/>
          <w:sz w:val="20"/>
          <w:szCs w:val="20"/>
          <w:lang w:val="uk-UA"/>
        </w:rPr>
        <w:t>Перелік об’єктів Споживача/Замовника, за якими здійснюється закупівля послуг з розподілу електричної енергії».</w:t>
      </w:r>
    </w:p>
    <w:p w14:paraId="23CB2915" w14:textId="77777777" w:rsidR="003533B1" w:rsidRPr="00042AAE" w:rsidRDefault="003533B1" w:rsidP="0089602F">
      <w:pPr>
        <w:spacing w:before="120"/>
        <w:jc w:val="center"/>
        <w:outlineLvl w:val="2"/>
        <w:rPr>
          <w:rFonts w:asciiTheme="minorHAnsi" w:hAnsiTheme="minorHAnsi" w:cstheme="minorHAnsi"/>
          <w:b/>
          <w:bCs/>
          <w:sz w:val="20"/>
          <w:szCs w:val="20"/>
          <w:lang w:val="uk-UA"/>
        </w:rPr>
      </w:pPr>
    </w:p>
    <w:p w14:paraId="4B91C6A5" w14:textId="7FC36BF2" w:rsidR="0089602F" w:rsidRPr="00042AAE" w:rsidRDefault="0089602F" w:rsidP="0089602F">
      <w:pPr>
        <w:spacing w:before="120"/>
        <w:jc w:val="center"/>
        <w:outlineLvl w:val="2"/>
        <w:rPr>
          <w:rFonts w:asciiTheme="minorHAnsi" w:eastAsia="Calibri" w:hAnsiTheme="minorHAnsi" w:cstheme="minorHAnsi"/>
          <w:b/>
          <w:bCs/>
          <w:sz w:val="20"/>
          <w:szCs w:val="20"/>
          <w:lang w:val="uk-UA" w:eastAsia="en-US"/>
        </w:rPr>
      </w:pPr>
      <w:r w:rsidRPr="00042AAE">
        <w:rPr>
          <w:rFonts w:asciiTheme="minorHAnsi" w:hAnsiTheme="minorHAnsi" w:cstheme="minorHAnsi"/>
          <w:b/>
          <w:bCs/>
          <w:sz w:val="20"/>
          <w:szCs w:val="20"/>
          <w:lang w:val="uk-UA"/>
        </w:rPr>
        <w:t>1</w:t>
      </w:r>
      <w:bookmarkStart w:id="29" w:name="_Toc53494877"/>
      <w:r w:rsidRPr="00042AAE">
        <w:rPr>
          <w:rFonts w:asciiTheme="minorHAnsi" w:eastAsia="Calibri" w:hAnsiTheme="minorHAnsi" w:cstheme="minorHAnsi"/>
          <w:b/>
          <w:bCs/>
          <w:sz w:val="20"/>
          <w:szCs w:val="20"/>
          <w:lang w:val="uk-UA" w:eastAsia="en-US"/>
        </w:rPr>
        <w:t>. Місцезнаходження та банківські реквізити Сторін</w:t>
      </w:r>
      <w:bookmarkEnd w:id="29"/>
    </w:p>
    <w:tbl>
      <w:tblPr>
        <w:tblStyle w:val="12"/>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9983"/>
        <w:gridCol w:w="222"/>
      </w:tblGrid>
      <w:tr w:rsidR="0089602F" w:rsidRPr="00042AAE" w14:paraId="6D800BB8" w14:textId="77777777" w:rsidTr="00447936">
        <w:trPr>
          <w:trHeight w:val="199"/>
        </w:trPr>
        <w:tc>
          <w:tcPr>
            <w:tcW w:w="5070" w:type="dxa"/>
            <w:vMerge w:val="restart"/>
          </w:tcPr>
          <w:tbl>
            <w:tblPr>
              <w:tblStyle w:val="12"/>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070"/>
              <w:gridCol w:w="4896"/>
            </w:tblGrid>
            <w:tr w:rsidR="0089602F" w:rsidRPr="00042AAE" w14:paraId="6AE215CF" w14:textId="77777777" w:rsidTr="00447936">
              <w:trPr>
                <w:trHeight w:val="199"/>
              </w:trPr>
              <w:tc>
                <w:tcPr>
                  <w:tcW w:w="5070" w:type="dxa"/>
                  <w:vMerge w:val="restart"/>
                </w:tcPr>
                <w:p w14:paraId="327E7BA3" w14:textId="77777777" w:rsidR="0089602F" w:rsidRPr="00042AAE" w:rsidRDefault="0089602F" w:rsidP="00447936">
                  <w:pPr>
                    <w:outlineLvl w:val="2"/>
                    <w:rPr>
                      <w:rFonts w:asciiTheme="minorHAnsi" w:hAnsiTheme="minorHAnsi" w:cstheme="minorHAnsi"/>
                      <w:b/>
                      <w:bCs/>
                      <w:sz w:val="20"/>
                      <w:szCs w:val="20"/>
                      <w:lang w:val="uk-UA"/>
                    </w:rPr>
                  </w:pPr>
                  <w:r w:rsidRPr="00042AAE">
                    <w:rPr>
                      <w:rFonts w:asciiTheme="minorHAnsi" w:hAnsiTheme="minorHAnsi" w:cstheme="minorHAnsi"/>
                      <w:b/>
                      <w:bCs/>
                      <w:sz w:val="20"/>
                      <w:szCs w:val="20"/>
                      <w:lang w:val="uk-UA"/>
                    </w:rPr>
                    <w:t>Оператор системи розподілу/Учасник:</w:t>
                  </w:r>
                </w:p>
                <w:p w14:paraId="3959F1EF"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b/>
                      <w:sz w:val="20"/>
                      <w:szCs w:val="20"/>
                      <w:lang w:val="uk-UA"/>
                    </w:rPr>
                    <w:t>ПрАТ «ДТЕК КИЇВСЬКІ РЕГІОНАЛЬНІ ЕЛЕКТРОМЕРЕЖІ»</w:t>
                  </w:r>
                </w:p>
                <w:p w14:paraId="4AA32FDF" w14:textId="77777777" w:rsidR="0089602F" w:rsidRPr="00042AAE" w:rsidRDefault="0089602F" w:rsidP="00447936">
                  <w:pPr>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Енергетичний ідентифікаційний код</w:t>
                  </w:r>
                </w:p>
                <w:p w14:paraId="717053E0"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bCs/>
                      <w:sz w:val="20"/>
                      <w:szCs w:val="20"/>
                      <w:lang w:val="uk-UA"/>
                    </w:rPr>
                    <w:t xml:space="preserve">(ЕІС код) </w:t>
                  </w:r>
                  <w:r w:rsidRPr="00042AAE">
                    <w:rPr>
                      <w:rFonts w:asciiTheme="minorHAnsi" w:hAnsiTheme="minorHAnsi" w:cstheme="minorHAnsi"/>
                      <w:sz w:val="20"/>
                      <w:szCs w:val="20"/>
                      <w:u w:val="single"/>
                      <w:lang w:val="uk-UA"/>
                    </w:rPr>
                    <w:t>62Х1390171075089</w:t>
                  </w:r>
                </w:p>
                <w:p w14:paraId="7D4EBEB8" w14:textId="77777777" w:rsidR="0089602F" w:rsidRPr="00042AAE" w:rsidRDefault="0089602F" w:rsidP="00447936">
                  <w:pPr>
                    <w:widowControl w:val="0"/>
                    <w:suppressLineNumbers/>
                    <w:suppressAutoHyphens/>
                    <w:rPr>
                      <w:rFonts w:asciiTheme="minorHAnsi" w:hAnsiTheme="minorHAnsi" w:cstheme="minorHAnsi"/>
                      <w:sz w:val="20"/>
                      <w:szCs w:val="20"/>
                      <w:u w:val="single"/>
                      <w:lang w:val="uk-UA"/>
                    </w:rPr>
                  </w:pPr>
                  <w:r w:rsidRPr="00042AAE">
                    <w:rPr>
                      <w:rFonts w:asciiTheme="minorHAnsi" w:hAnsiTheme="minorHAnsi" w:cstheme="minorHAnsi"/>
                      <w:sz w:val="20"/>
                      <w:szCs w:val="20"/>
                      <w:lang w:val="uk-UA"/>
                    </w:rPr>
                    <w:t xml:space="preserve">Місцезнаходження: </w:t>
                  </w:r>
                  <w:r w:rsidRPr="00042AAE">
                    <w:rPr>
                      <w:rFonts w:asciiTheme="minorHAnsi" w:hAnsiTheme="minorHAnsi" w:cstheme="minorHAnsi"/>
                      <w:sz w:val="20"/>
                      <w:szCs w:val="20"/>
                      <w:u w:val="single"/>
                      <w:lang w:val="uk-UA"/>
                    </w:rPr>
                    <w:t>04136 м. Київ, вул. Стеценка, 1-А</w:t>
                  </w:r>
                </w:p>
                <w:p w14:paraId="50F78CE8"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Поштова адреса: </w:t>
                  </w:r>
                  <w:r w:rsidRPr="00042AAE">
                    <w:rPr>
                      <w:rFonts w:asciiTheme="minorHAnsi" w:hAnsiTheme="minorHAnsi" w:cstheme="minorHAnsi"/>
                      <w:sz w:val="20"/>
                      <w:szCs w:val="20"/>
                      <w:u w:val="single"/>
                      <w:lang w:val="uk-UA"/>
                    </w:rPr>
                    <w:t xml:space="preserve">04136 м. Київ, вул. Стеценка, 1-А </w:t>
                  </w:r>
                </w:p>
                <w:p w14:paraId="43E5880F"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bCs/>
                      <w:sz w:val="20"/>
                      <w:szCs w:val="20"/>
                      <w:lang w:val="uk-UA"/>
                    </w:rPr>
                    <w:t xml:space="preserve">Код ЄДРПОУ </w:t>
                  </w:r>
                  <w:r w:rsidRPr="00042AAE">
                    <w:rPr>
                      <w:rFonts w:asciiTheme="minorHAnsi" w:hAnsiTheme="minorHAnsi" w:cstheme="minorHAnsi"/>
                      <w:sz w:val="20"/>
                      <w:szCs w:val="20"/>
                      <w:u w:val="single"/>
                      <w:lang w:val="uk-UA"/>
                    </w:rPr>
                    <w:t>23243188</w:t>
                  </w:r>
                </w:p>
                <w:p w14:paraId="57A170E1" w14:textId="77777777" w:rsidR="0089602F" w:rsidRPr="00042AAE" w:rsidRDefault="0089602F" w:rsidP="00447936">
                  <w:pPr>
                    <w:widowControl w:val="0"/>
                    <w:suppressLineNumbers/>
                    <w:suppressAutoHyphens/>
                    <w:rPr>
                      <w:rFonts w:asciiTheme="minorHAnsi" w:hAnsiTheme="minorHAnsi" w:cstheme="minorHAnsi"/>
                      <w:sz w:val="20"/>
                      <w:szCs w:val="20"/>
                      <w:u w:val="single"/>
                      <w:lang w:val="uk-UA"/>
                    </w:rPr>
                  </w:pPr>
                  <w:r w:rsidRPr="00042AAE">
                    <w:rPr>
                      <w:rFonts w:asciiTheme="minorHAnsi" w:hAnsiTheme="minorHAnsi" w:cstheme="minorHAnsi"/>
                      <w:bCs/>
                      <w:sz w:val="20"/>
                      <w:szCs w:val="20"/>
                      <w:lang w:val="uk-UA"/>
                    </w:rPr>
                    <w:t xml:space="preserve">Індивідуальний податковий номер: </w:t>
                  </w:r>
                  <w:r w:rsidRPr="00042AAE">
                    <w:rPr>
                      <w:rFonts w:asciiTheme="minorHAnsi" w:hAnsiTheme="minorHAnsi" w:cstheme="minorHAnsi"/>
                      <w:sz w:val="20"/>
                      <w:szCs w:val="20"/>
                      <w:u w:val="single"/>
                      <w:lang w:val="uk-UA"/>
                    </w:rPr>
                    <w:t>232431810368</w:t>
                  </w:r>
                </w:p>
                <w:p w14:paraId="677441E0" w14:textId="77777777" w:rsidR="0089602F" w:rsidRPr="00042AAE" w:rsidRDefault="0089602F" w:rsidP="00447936">
                  <w:pPr>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Телефон: (</w:t>
                  </w:r>
                  <w:r w:rsidRPr="00042AAE">
                    <w:rPr>
                      <w:rFonts w:asciiTheme="minorHAnsi" w:hAnsiTheme="minorHAnsi" w:cstheme="minorHAnsi"/>
                      <w:bCs/>
                      <w:sz w:val="20"/>
                      <w:szCs w:val="20"/>
                      <w:u w:val="single"/>
                      <w:lang w:val="uk-UA"/>
                    </w:rPr>
                    <w:t>044) 459-07-40</w:t>
                  </w:r>
                  <w:r w:rsidRPr="00042AAE">
                    <w:rPr>
                      <w:rFonts w:asciiTheme="minorHAnsi" w:hAnsiTheme="minorHAnsi" w:cstheme="minorHAnsi"/>
                      <w:bCs/>
                      <w:sz w:val="20"/>
                      <w:szCs w:val="20"/>
                      <w:lang w:val="uk-UA"/>
                    </w:rPr>
                    <w:t xml:space="preserve"> </w:t>
                  </w:r>
                </w:p>
                <w:p w14:paraId="72101BEB" w14:textId="77777777" w:rsidR="0089602F" w:rsidRPr="00042AAE" w:rsidRDefault="0089602F" w:rsidP="00447936">
                  <w:pPr>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Електронна адреса та офіційний веб-сайт:</w:t>
                  </w:r>
                </w:p>
                <w:p w14:paraId="6F0BF5A3" w14:textId="77777777" w:rsidR="0089602F" w:rsidRPr="00042AAE" w:rsidRDefault="0089602F" w:rsidP="00447936">
                  <w:pPr>
                    <w:widowControl w:val="0"/>
                    <w:suppressLineNumbers/>
                    <w:suppressAutoHyphens/>
                    <w:rPr>
                      <w:rFonts w:asciiTheme="minorHAnsi" w:hAnsiTheme="minorHAnsi" w:cstheme="minorHAnsi"/>
                      <w:bCs/>
                      <w:sz w:val="20"/>
                      <w:szCs w:val="20"/>
                      <w:u w:val="single"/>
                      <w:lang w:val="uk-UA"/>
                    </w:rPr>
                  </w:pPr>
                  <w:hyperlink w:history="1">
                    <w:r w:rsidRPr="00042AAE">
                      <w:rPr>
                        <w:rStyle w:val="af"/>
                        <w:rFonts w:asciiTheme="minorHAnsi" w:hAnsiTheme="minorHAnsi" w:cstheme="minorHAnsi"/>
                        <w:sz w:val="20"/>
                        <w:szCs w:val="20"/>
                        <w:lang w:val="uk-UA"/>
                      </w:rPr>
                      <w:t xml:space="preserve">http://www.dtek-krem.com.ua </w:t>
                    </w:r>
                  </w:hyperlink>
                  <w:r w:rsidRPr="00042AAE">
                    <w:rPr>
                      <w:rFonts w:asciiTheme="minorHAnsi" w:hAnsiTheme="minorHAnsi" w:cstheme="minorHAnsi"/>
                      <w:bCs/>
                      <w:sz w:val="20"/>
                      <w:szCs w:val="20"/>
                      <w:u w:val="single"/>
                      <w:lang w:val="uk-UA"/>
                    </w:rPr>
                    <w:t xml:space="preserve"> </w:t>
                  </w:r>
                </w:p>
                <w:p w14:paraId="38DB6461" w14:textId="77777777" w:rsidR="0089602F" w:rsidRPr="00042AAE" w:rsidRDefault="0089602F" w:rsidP="00447936">
                  <w:pPr>
                    <w:widowControl w:val="0"/>
                    <w:suppressLineNumbers/>
                    <w:suppressAutoHyphens/>
                    <w:rPr>
                      <w:rFonts w:asciiTheme="minorHAnsi" w:hAnsiTheme="minorHAnsi" w:cstheme="minorHAnsi"/>
                      <w:bCs/>
                      <w:sz w:val="20"/>
                      <w:szCs w:val="20"/>
                      <w:u w:val="single"/>
                      <w:lang w:val="uk-UA"/>
                    </w:rPr>
                  </w:pPr>
                  <w:r w:rsidRPr="00042AAE">
                    <w:rPr>
                      <w:rFonts w:asciiTheme="minorHAnsi" w:hAnsiTheme="minorHAnsi" w:cstheme="minorHAnsi"/>
                      <w:bCs/>
                      <w:sz w:val="20"/>
                      <w:szCs w:val="20"/>
                      <w:u w:val="single"/>
                      <w:lang w:val="uk-UA"/>
                    </w:rPr>
                    <w:t>Поточний рахунок для сплати рахунків за послуги з розподілу електричної енергії, за перетікання реактивної електричної енергії та інших платежів:</w:t>
                  </w:r>
                </w:p>
                <w:p w14:paraId="53A6A1F2" w14:textId="77777777" w:rsidR="0089602F" w:rsidRPr="00042AAE" w:rsidRDefault="0089602F" w:rsidP="00447936">
                  <w:pPr>
                    <w:widowControl w:val="0"/>
                    <w:suppressLineNumbers/>
                    <w:suppressAutoHyphens/>
                    <w:rPr>
                      <w:rFonts w:asciiTheme="minorHAnsi" w:hAnsiTheme="minorHAnsi" w:cstheme="minorHAnsi"/>
                      <w:bCs/>
                      <w:i/>
                      <w:sz w:val="20"/>
                      <w:szCs w:val="20"/>
                      <w:u w:val="single"/>
                      <w:lang w:val="uk-UA"/>
                    </w:rPr>
                  </w:pPr>
                  <w:r w:rsidRPr="00042AAE">
                    <w:rPr>
                      <w:rFonts w:asciiTheme="minorHAnsi" w:hAnsiTheme="minorHAnsi" w:cstheme="minorHAnsi"/>
                      <w:bCs/>
                      <w:sz w:val="20"/>
                      <w:szCs w:val="20"/>
                      <w:lang w:val="uk-UA"/>
                    </w:rPr>
                    <w:t xml:space="preserve">АТ "Перший Український Міжнародний Банк", м. Київ </w:t>
                  </w:r>
                  <w:r w:rsidRPr="00042AAE">
                    <w:rPr>
                      <w:rFonts w:asciiTheme="minorHAnsi" w:hAnsiTheme="minorHAnsi" w:cstheme="minorHAnsi"/>
                      <w:sz w:val="20"/>
                      <w:szCs w:val="20"/>
                      <w:lang w:val="uk-UA"/>
                    </w:rPr>
                    <w:br/>
                  </w:r>
                  <w:r w:rsidRPr="00042AAE">
                    <w:rPr>
                      <w:rFonts w:asciiTheme="minorHAnsi" w:hAnsiTheme="minorHAnsi" w:cstheme="minorHAnsi"/>
                      <w:bCs/>
                      <w:sz w:val="20"/>
                      <w:szCs w:val="20"/>
                      <w:lang w:val="uk-UA"/>
                    </w:rPr>
                    <w:t>МФО 334851</w:t>
                  </w:r>
                  <w:r w:rsidRPr="00042AAE">
                    <w:rPr>
                      <w:rFonts w:asciiTheme="minorHAnsi" w:hAnsiTheme="minorHAnsi" w:cstheme="minorHAnsi"/>
                      <w:sz w:val="20"/>
                      <w:szCs w:val="20"/>
                      <w:lang w:val="uk-UA"/>
                    </w:rPr>
                    <w:t xml:space="preserve">  </w:t>
                  </w:r>
                  <w:r w:rsidRPr="00042AAE">
                    <w:rPr>
                      <w:rFonts w:asciiTheme="minorHAnsi" w:hAnsiTheme="minorHAnsi" w:cstheme="minorHAnsi"/>
                      <w:bCs/>
                      <w:sz w:val="20"/>
                      <w:szCs w:val="20"/>
                      <w:lang w:val="uk-UA"/>
                    </w:rPr>
                    <w:t>IBAN UA703348510000000002600383498</w:t>
                  </w:r>
                </w:p>
                <w:p w14:paraId="3A9FB068" w14:textId="77777777" w:rsidR="0089602F" w:rsidRPr="00042AAE" w:rsidRDefault="0089602F" w:rsidP="00447936">
                  <w:pPr>
                    <w:rPr>
                      <w:rFonts w:asciiTheme="minorHAnsi" w:hAnsiTheme="minorHAnsi" w:cstheme="minorHAnsi"/>
                      <w:i/>
                      <w:sz w:val="20"/>
                      <w:szCs w:val="20"/>
                      <w:lang w:val="uk-UA"/>
                    </w:rPr>
                  </w:pPr>
                  <w:r w:rsidRPr="00042AAE">
                    <w:rPr>
                      <w:rFonts w:asciiTheme="minorHAnsi" w:hAnsiTheme="minorHAnsi" w:cstheme="minorHAnsi"/>
                      <w:i/>
                      <w:sz w:val="20"/>
                      <w:szCs w:val="20"/>
                      <w:lang w:val="uk-UA"/>
                    </w:rPr>
                    <w:t xml:space="preserve">Оператор </w:t>
                  </w:r>
                  <w:proofErr w:type="spellStart"/>
                  <w:r w:rsidRPr="00042AAE">
                    <w:rPr>
                      <w:rFonts w:asciiTheme="minorHAnsi" w:hAnsiTheme="minorHAnsi" w:cstheme="minorHAnsi"/>
                      <w:i/>
                      <w:sz w:val="20"/>
                      <w:szCs w:val="20"/>
                      <w:lang w:val="uk-UA"/>
                    </w:rPr>
                    <w:t>ситеми</w:t>
                  </w:r>
                  <w:proofErr w:type="spellEnd"/>
                  <w:r w:rsidRPr="00042AAE">
                    <w:rPr>
                      <w:rFonts w:asciiTheme="minorHAnsi" w:hAnsiTheme="minorHAnsi" w:cstheme="minorHAnsi"/>
                      <w:i/>
                      <w:sz w:val="20"/>
                      <w:szCs w:val="20"/>
                      <w:lang w:val="uk-UA"/>
                    </w:rPr>
                    <w:t xml:space="preserve"> розподілу є платником податку на прибуток на загальних підставах, згідно діючого законодавства України</w:t>
                  </w:r>
                </w:p>
              </w:tc>
              <w:tc>
                <w:tcPr>
                  <w:tcW w:w="4896" w:type="dxa"/>
                </w:tcPr>
                <w:p w14:paraId="1B3F6A6A" w14:textId="77777777" w:rsidR="0089602F" w:rsidRPr="00042AAE" w:rsidRDefault="0089602F" w:rsidP="00447936">
                  <w:pPr>
                    <w:rPr>
                      <w:rFonts w:asciiTheme="minorHAnsi" w:hAnsiTheme="minorHAnsi" w:cstheme="minorHAnsi"/>
                      <w:b/>
                      <w:sz w:val="20"/>
                      <w:szCs w:val="20"/>
                      <w:lang w:val="uk-UA"/>
                    </w:rPr>
                  </w:pPr>
                  <w:r w:rsidRPr="00042AAE">
                    <w:rPr>
                      <w:rFonts w:asciiTheme="minorHAnsi" w:hAnsiTheme="minorHAnsi" w:cstheme="minorHAnsi"/>
                      <w:b/>
                      <w:sz w:val="20"/>
                      <w:szCs w:val="20"/>
                      <w:lang w:val="uk-UA"/>
                    </w:rPr>
                    <w:t>Споживач/Замовник:</w:t>
                  </w:r>
                </w:p>
              </w:tc>
            </w:tr>
            <w:tr w:rsidR="0089602F" w:rsidRPr="00042AAE" w14:paraId="44665D96" w14:textId="77777777" w:rsidTr="00447936">
              <w:tblPrEx>
                <w:tblLook w:val="04A0" w:firstRow="1" w:lastRow="0" w:firstColumn="1" w:lastColumn="0" w:noHBand="0" w:noVBand="1"/>
              </w:tblPrEx>
              <w:tc>
                <w:tcPr>
                  <w:tcW w:w="5070" w:type="dxa"/>
                  <w:vMerge/>
                </w:tcPr>
                <w:p w14:paraId="7E6B93F7"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0186EFC" w14:textId="77777777" w:rsidR="0089602F" w:rsidRPr="00042AAE" w:rsidRDefault="0089602F" w:rsidP="00447936">
                  <w:pPr>
                    <w:spacing w:before="100" w:beforeAutospacing="1" w:after="100" w:afterAutospacing="1"/>
                    <w:jc w:val="center"/>
                    <w:outlineLvl w:val="2"/>
                    <w:rPr>
                      <w:rFonts w:asciiTheme="minorHAnsi" w:hAnsiTheme="minorHAnsi" w:cstheme="minorHAnsi"/>
                      <w:b/>
                      <w:bCs/>
                      <w:sz w:val="20"/>
                      <w:szCs w:val="20"/>
                      <w:lang w:val="uk-UA"/>
                    </w:rPr>
                  </w:pPr>
                </w:p>
              </w:tc>
            </w:tr>
            <w:tr w:rsidR="0089602F" w:rsidRPr="00042AAE" w14:paraId="2FEEAB69" w14:textId="77777777" w:rsidTr="00447936">
              <w:tblPrEx>
                <w:tblLook w:val="04A0" w:firstRow="1" w:lastRow="0" w:firstColumn="1" w:lastColumn="0" w:noHBand="0" w:noVBand="1"/>
              </w:tblPrEx>
              <w:tc>
                <w:tcPr>
                  <w:tcW w:w="5070" w:type="dxa"/>
                  <w:vMerge/>
                </w:tcPr>
                <w:p w14:paraId="26212B7F" w14:textId="77777777" w:rsidR="0089602F" w:rsidRPr="00042AAE" w:rsidRDefault="0089602F" w:rsidP="00447936">
                  <w:pPr>
                    <w:rPr>
                      <w:rFonts w:asciiTheme="minorHAnsi" w:hAnsiTheme="minorHAnsi" w:cstheme="minorHAnsi"/>
                      <w:color w:val="000000"/>
                      <w:sz w:val="20"/>
                      <w:szCs w:val="20"/>
                      <w:lang w:val="uk-UA"/>
                    </w:rPr>
                  </w:pPr>
                </w:p>
              </w:tc>
              <w:tc>
                <w:tcPr>
                  <w:tcW w:w="4896" w:type="dxa"/>
                </w:tcPr>
                <w:p w14:paraId="618E6CBE" w14:textId="77777777" w:rsidR="0089602F" w:rsidRPr="00042AAE" w:rsidRDefault="0089602F" w:rsidP="00447936">
                  <w:pPr>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Адреса: _______________________________</w:t>
                  </w:r>
                </w:p>
              </w:tc>
            </w:tr>
            <w:tr w:rsidR="0089602F" w:rsidRPr="00042AAE" w14:paraId="2A2D0B52" w14:textId="77777777" w:rsidTr="00447936">
              <w:tblPrEx>
                <w:tblLook w:val="04A0" w:firstRow="1" w:lastRow="0" w:firstColumn="1" w:lastColumn="0" w:noHBand="0" w:noVBand="1"/>
              </w:tblPrEx>
              <w:tc>
                <w:tcPr>
                  <w:tcW w:w="5070" w:type="dxa"/>
                  <w:vMerge/>
                </w:tcPr>
                <w:p w14:paraId="7232B4AE" w14:textId="77777777" w:rsidR="0089602F" w:rsidRPr="00042AAE" w:rsidRDefault="0089602F" w:rsidP="00447936">
                  <w:pPr>
                    <w:rPr>
                      <w:rFonts w:asciiTheme="minorHAnsi" w:hAnsiTheme="minorHAnsi" w:cstheme="minorHAnsi"/>
                      <w:bCs/>
                      <w:sz w:val="20"/>
                      <w:szCs w:val="20"/>
                      <w:lang w:val="uk-UA"/>
                    </w:rPr>
                  </w:pPr>
                </w:p>
              </w:tc>
              <w:tc>
                <w:tcPr>
                  <w:tcW w:w="4896" w:type="dxa"/>
                </w:tcPr>
                <w:p w14:paraId="1E4A79BD"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Код ЄДРПОУ __________________________</w:t>
                  </w:r>
                </w:p>
              </w:tc>
            </w:tr>
            <w:tr w:rsidR="0089602F" w:rsidRPr="00042AAE" w14:paraId="377E2715" w14:textId="77777777" w:rsidTr="00447936">
              <w:tblPrEx>
                <w:tblLook w:val="04A0" w:firstRow="1" w:lastRow="0" w:firstColumn="1" w:lastColumn="0" w:noHBand="0" w:noVBand="1"/>
              </w:tblPrEx>
              <w:tc>
                <w:tcPr>
                  <w:tcW w:w="5070" w:type="dxa"/>
                  <w:vMerge/>
                </w:tcPr>
                <w:p w14:paraId="1D182374" w14:textId="77777777" w:rsidR="0089602F" w:rsidRPr="00042AAE" w:rsidRDefault="0089602F" w:rsidP="00447936">
                  <w:pPr>
                    <w:rPr>
                      <w:rFonts w:asciiTheme="minorHAnsi" w:hAnsiTheme="minorHAnsi" w:cstheme="minorHAnsi"/>
                      <w:bCs/>
                      <w:sz w:val="20"/>
                      <w:szCs w:val="20"/>
                      <w:lang w:val="uk-UA"/>
                    </w:rPr>
                  </w:pPr>
                </w:p>
              </w:tc>
              <w:tc>
                <w:tcPr>
                  <w:tcW w:w="4896" w:type="dxa"/>
                </w:tcPr>
                <w:p w14:paraId="4214EABD"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0CF5202E" w14:textId="77777777" w:rsidTr="00447936">
              <w:tblPrEx>
                <w:tblLook w:val="04A0" w:firstRow="1" w:lastRow="0" w:firstColumn="1" w:lastColumn="0" w:noHBand="0" w:noVBand="1"/>
              </w:tblPrEx>
              <w:tc>
                <w:tcPr>
                  <w:tcW w:w="5070" w:type="dxa"/>
                  <w:vMerge/>
                </w:tcPr>
                <w:p w14:paraId="7DAE22F9" w14:textId="77777777" w:rsidR="0089602F" w:rsidRPr="00042AAE" w:rsidRDefault="0089602F" w:rsidP="00447936">
                  <w:pPr>
                    <w:rPr>
                      <w:rFonts w:asciiTheme="minorHAnsi" w:hAnsiTheme="minorHAnsi" w:cstheme="minorHAnsi"/>
                      <w:bCs/>
                      <w:sz w:val="20"/>
                      <w:szCs w:val="20"/>
                      <w:lang w:val="uk-UA"/>
                    </w:rPr>
                  </w:pPr>
                </w:p>
              </w:tc>
              <w:tc>
                <w:tcPr>
                  <w:tcW w:w="4896" w:type="dxa"/>
                </w:tcPr>
                <w:p w14:paraId="1C809C33"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Телефон: ______________________________</w:t>
                  </w:r>
                </w:p>
              </w:tc>
            </w:tr>
            <w:tr w:rsidR="0089602F" w:rsidRPr="00042AAE" w14:paraId="32FFE3DC" w14:textId="77777777" w:rsidTr="00447936">
              <w:tblPrEx>
                <w:tblLook w:val="04A0" w:firstRow="1" w:lastRow="0" w:firstColumn="1" w:lastColumn="0" w:noHBand="0" w:noVBand="1"/>
              </w:tblPrEx>
              <w:tc>
                <w:tcPr>
                  <w:tcW w:w="5070" w:type="dxa"/>
                  <w:vMerge/>
                </w:tcPr>
                <w:p w14:paraId="32E03B69" w14:textId="77777777" w:rsidR="0089602F" w:rsidRPr="00042AAE" w:rsidRDefault="0089602F" w:rsidP="00447936">
                  <w:pPr>
                    <w:rPr>
                      <w:rFonts w:asciiTheme="minorHAnsi" w:hAnsiTheme="minorHAnsi" w:cstheme="minorHAnsi"/>
                      <w:bCs/>
                      <w:sz w:val="20"/>
                      <w:szCs w:val="20"/>
                      <w:lang w:val="uk-UA"/>
                    </w:rPr>
                  </w:pPr>
                </w:p>
              </w:tc>
              <w:tc>
                <w:tcPr>
                  <w:tcW w:w="4896" w:type="dxa"/>
                </w:tcPr>
                <w:p w14:paraId="5F53F58C"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 xml:space="preserve">Електронна адреса: </w:t>
                  </w:r>
                  <w:hyperlink r:id="rId13" w:history="1">
                    <w:r w:rsidRPr="00042AAE">
                      <w:rPr>
                        <w:rFonts w:asciiTheme="minorHAnsi" w:hAnsiTheme="minorHAnsi" w:cstheme="minorHAnsi"/>
                        <w:bCs/>
                        <w:sz w:val="20"/>
                        <w:szCs w:val="20"/>
                        <w:lang w:val="uk-UA"/>
                      </w:rPr>
                      <w:t>______________________</w:t>
                    </w:r>
                  </w:hyperlink>
                </w:p>
              </w:tc>
            </w:tr>
            <w:tr w:rsidR="0089602F" w:rsidRPr="00042AAE" w14:paraId="6ECBCB92" w14:textId="77777777" w:rsidTr="00447936">
              <w:tblPrEx>
                <w:tblLook w:val="04A0" w:firstRow="1" w:lastRow="0" w:firstColumn="1" w:lastColumn="0" w:noHBand="0" w:noVBand="1"/>
              </w:tblPrEx>
              <w:tc>
                <w:tcPr>
                  <w:tcW w:w="5070" w:type="dxa"/>
                  <w:vMerge/>
                </w:tcPr>
                <w:p w14:paraId="1DD54D42" w14:textId="77777777" w:rsidR="0089602F" w:rsidRPr="00042AAE" w:rsidRDefault="0089602F" w:rsidP="00447936">
                  <w:pPr>
                    <w:rPr>
                      <w:rFonts w:asciiTheme="minorHAnsi" w:hAnsiTheme="minorHAnsi" w:cstheme="minorHAnsi"/>
                      <w:bCs/>
                      <w:sz w:val="20"/>
                      <w:szCs w:val="20"/>
                      <w:lang w:val="uk-UA"/>
                    </w:rPr>
                  </w:pPr>
                </w:p>
              </w:tc>
              <w:tc>
                <w:tcPr>
                  <w:tcW w:w="4896" w:type="dxa"/>
                </w:tcPr>
                <w:p w14:paraId="1B01AAC1"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 xml:space="preserve">Поточний рахунок:  №UA________________________________             </w:t>
                  </w:r>
                </w:p>
                <w:p w14:paraId="2A00766C"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 xml:space="preserve"> в ДКСУ м. ___________________________ </w:t>
                  </w:r>
                </w:p>
              </w:tc>
            </w:tr>
            <w:tr w:rsidR="0089602F" w:rsidRPr="00042AAE" w14:paraId="6AF47C6D" w14:textId="77777777" w:rsidTr="00447936">
              <w:tblPrEx>
                <w:tblLook w:val="04A0" w:firstRow="1" w:lastRow="0" w:firstColumn="1" w:lastColumn="0" w:noHBand="0" w:noVBand="1"/>
              </w:tblPrEx>
              <w:tc>
                <w:tcPr>
                  <w:tcW w:w="5070" w:type="dxa"/>
                  <w:vMerge/>
                </w:tcPr>
                <w:p w14:paraId="1B4DA50A"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CC133FF" w14:textId="77777777" w:rsidR="0089602F" w:rsidRPr="00042AAE" w:rsidRDefault="0089602F" w:rsidP="00447936">
                  <w:pPr>
                    <w:spacing w:before="100" w:beforeAutospacing="1" w:after="100" w:afterAutospacing="1"/>
                    <w:jc w:val="center"/>
                    <w:outlineLvl w:val="2"/>
                    <w:rPr>
                      <w:rFonts w:asciiTheme="minorHAnsi" w:hAnsiTheme="minorHAnsi" w:cstheme="minorHAnsi"/>
                      <w:bCs/>
                      <w:sz w:val="20"/>
                      <w:szCs w:val="20"/>
                      <w:lang w:val="uk-UA"/>
                    </w:rPr>
                  </w:pPr>
                </w:p>
              </w:tc>
            </w:tr>
            <w:tr w:rsidR="0089602F" w:rsidRPr="00042AAE" w14:paraId="6E3F47A7" w14:textId="77777777" w:rsidTr="00447936">
              <w:tblPrEx>
                <w:tblLook w:val="04A0" w:firstRow="1" w:lastRow="0" w:firstColumn="1" w:lastColumn="0" w:noHBand="0" w:noVBand="1"/>
              </w:tblPrEx>
              <w:tc>
                <w:tcPr>
                  <w:tcW w:w="5070" w:type="dxa"/>
                  <w:vMerge/>
                </w:tcPr>
                <w:p w14:paraId="405643AE" w14:textId="77777777" w:rsidR="0089602F" w:rsidRPr="00042AAE" w:rsidRDefault="0089602F" w:rsidP="00447936">
                  <w:pPr>
                    <w:rPr>
                      <w:rFonts w:asciiTheme="minorHAnsi" w:hAnsiTheme="minorHAnsi" w:cstheme="minorHAnsi"/>
                      <w:bCs/>
                      <w:sz w:val="20"/>
                      <w:szCs w:val="20"/>
                      <w:lang w:val="uk-UA"/>
                    </w:rPr>
                  </w:pPr>
                </w:p>
              </w:tc>
              <w:tc>
                <w:tcPr>
                  <w:tcW w:w="4896" w:type="dxa"/>
                </w:tcPr>
                <w:p w14:paraId="486F3B35"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r w:rsidRPr="00042AAE">
                    <w:rPr>
                      <w:rFonts w:asciiTheme="minorHAnsi" w:hAnsiTheme="minorHAnsi" w:cstheme="minorHAnsi"/>
                      <w:bCs/>
                      <w:sz w:val="20"/>
                      <w:szCs w:val="20"/>
                      <w:lang w:val="uk-UA"/>
                    </w:rPr>
                    <w:t>Джерело фінансування__________________</w:t>
                  </w:r>
                </w:p>
              </w:tc>
            </w:tr>
            <w:tr w:rsidR="0089602F" w:rsidRPr="00042AAE" w14:paraId="6BEDC714" w14:textId="77777777" w:rsidTr="00447936">
              <w:tblPrEx>
                <w:tblLook w:val="04A0" w:firstRow="1" w:lastRow="0" w:firstColumn="1" w:lastColumn="0" w:noHBand="0" w:noVBand="1"/>
              </w:tblPrEx>
              <w:tc>
                <w:tcPr>
                  <w:tcW w:w="5070" w:type="dxa"/>
                  <w:vMerge/>
                </w:tcPr>
                <w:p w14:paraId="0CACC4FC" w14:textId="77777777" w:rsidR="0089602F" w:rsidRPr="00042AAE" w:rsidRDefault="0089602F" w:rsidP="00447936">
                  <w:pPr>
                    <w:rPr>
                      <w:rFonts w:asciiTheme="minorHAnsi" w:hAnsiTheme="minorHAnsi" w:cstheme="minorHAnsi"/>
                      <w:i/>
                      <w:sz w:val="20"/>
                      <w:szCs w:val="20"/>
                      <w:lang w:val="uk-UA"/>
                    </w:rPr>
                  </w:pPr>
                </w:p>
              </w:tc>
              <w:tc>
                <w:tcPr>
                  <w:tcW w:w="4896" w:type="dxa"/>
                </w:tcPr>
                <w:p w14:paraId="5B0DC000" w14:textId="77777777" w:rsidR="0089602F" w:rsidRPr="00042AAE" w:rsidRDefault="0089602F" w:rsidP="00447936">
                  <w:pPr>
                    <w:jc w:val="both"/>
                    <w:outlineLvl w:val="2"/>
                    <w:rPr>
                      <w:rFonts w:asciiTheme="minorHAnsi" w:hAnsiTheme="minorHAnsi" w:cstheme="minorHAnsi"/>
                      <w:bCs/>
                      <w:i/>
                      <w:sz w:val="20"/>
                      <w:szCs w:val="20"/>
                      <w:lang w:val="uk-UA"/>
                    </w:rPr>
                  </w:pPr>
                  <w:r w:rsidRPr="00042AAE">
                    <w:rPr>
                      <w:rFonts w:asciiTheme="minorHAnsi" w:hAnsiTheme="minorHAnsi" w:cstheme="minorHAnsi"/>
                      <w:bCs/>
                      <w:i/>
                      <w:sz w:val="20"/>
                      <w:szCs w:val="20"/>
                      <w:lang w:val="uk-UA"/>
                    </w:rPr>
                    <w:t>____________________________________</w:t>
                  </w:r>
                </w:p>
                <w:p w14:paraId="398BB2A4" w14:textId="77777777" w:rsidR="0089602F" w:rsidRPr="00042AAE" w:rsidRDefault="0089602F" w:rsidP="00447936">
                  <w:pPr>
                    <w:jc w:val="both"/>
                    <w:outlineLvl w:val="2"/>
                    <w:rPr>
                      <w:rFonts w:asciiTheme="minorHAnsi" w:hAnsiTheme="minorHAnsi" w:cstheme="minorHAnsi"/>
                      <w:bCs/>
                      <w:i/>
                      <w:sz w:val="20"/>
                      <w:szCs w:val="20"/>
                      <w:lang w:val="uk-UA"/>
                    </w:rPr>
                  </w:pPr>
                  <w:r w:rsidRPr="00042AAE">
                    <w:rPr>
                      <w:rFonts w:asciiTheme="minorHAnsi" w:hAnsiTheme="minorHAnsi" w:cstheme="minorHAnsi"/>
                      <w:bCs/>
                      <w:i/>
                      <w:sz w:val="20"/>
                      <w:szCs w:val="20"/>
                      <w:lang w:val="uk-UA"/>
                    </w:rPr>
                    <w:t xml:space="preserve">                         (вказати)</w:t>
                  </w:r>
                </w:p>
                <w:p w14:paraId="3F5113F9" w14:textId="77777777" w:rsidR="0089602F" w:rsidRPr="00042AAE" w:rsidRDefault="0089602F" w:rsidP="00447936">
                  <w:pPr>
                    <w:rPr>
                      <w:rFonts w:asciiTheme="minorHAnsi" w:hAnsiTheme="minorHAnsi" w:cstheme="minorHAnsi"/>
                      <w:bCs/>
                      <w:i/>
                      <w:sz w:val="20"/>
                      <w:szCs w:val="20"/>
                      <w:lang w:val="uk-UA"/>
                    </w:rPr>
                  </w:pPr>
                </w:p>
                <w:p w14:paraId="2477FB7E" w14:textId="77777777" w:rsidR="0089602F" w:rsidRPr="00042AAE" w:rsidRDefault="0089602F" w:rsidP="00447936">
                  <w:pPr>
                    <w:rPr>
                      <w:rFonts w:asciiTheme="minorHAnsi" w:hAnsiTheme="minorHAnsi" w:cstheme="minorHAnsi"/>
                      <w:bCs/>
                      <w:i/>
                      <w:sz w:val="20"/>
                      <w:szCs w:val="20"/>
                      <w:lang w:val="uk-UA"/>
                    </w:rPr>
                  </w:pPr>
                </w:p>
                <w:p w14:paraId="29F7E7EB" w14:textId="77777777" w:rsidR="0089602F" w:rsidRPr="00042AAE" w:rsidRDefault="0089602F" w:rsidP="00447936">
                  <w:pPr>
                    <w:rPr>
                      <w:rFonts w:asciiTheme="minorHAnsi" w:hAnsiTheme="minorHAnsi" w:cstheme="minorHAnsi"/>
                      <w:bCs/>
                      <w:i/>
                      <w:sz w:val="20"/>
                      <w:szCs w:val="20"/>
                      <w:lang w:val="uk-UA"/>
                    </w:rPr>
                  </w:pPr>
                </w:p>
                <w:p w14:paraId="2688DF5D" w14:textId="77777777" w:rsidR="0089602F" w:rsidRPr="00042AAE" w:rsidRDefault="0089602F" w:rsidP="00447936">
                  <w:pPr>
                    <w:rPr>
                      <w:rFonts w:asciiTheme="minorHAnsi" w:hAnsiTheme="minorHAnsi" w:cstheme="minorHAnsi"/>
                      <w:bCs/>
                      <w:i/>
                      <w:sz w:val="20"/>
                      <w:szCs w:val="20"/>
                      <w:lang w:val="uk-UA"/>
                    </w:rPr>
                  </w:pPr>
                </w:p>
              </w:tc>
            </w:tr>
          </w:tbl>
          <w:p w14:paraId="1BFB315F" w14:textId="77777777" w:rsidR="0089602F" w:rsidRPr="00042AAE" w:rsidRDefault="0089602F" w:rsidP="00447936">
            <w:pPr>
              <w:rPr>
                <w:rFonts w:asciiTheme="minorHAnsi" w:hAnsiTheme="minorHAnsi" w:cstheme="minorHAnsi"/>
                <w:sz w:val="20"/>
                <w:szCs w:val="20"/>
                <w:lang w:val="uk-UA"/>
              </w:rPr>
            </w:pPr>
          </w:p>
        </w:tc>
        <w:tc>
          <w:tcPr>
            <w:tcW w:w="4896" w:type="dxa"/>
          </w:tcPr>
          <w:p w14:paraId="0EA1BA98" w14:textId="77777777" w:rsidR="0089602F" w:rsidRPr="00042AAE" w:rsidRDefault="0089602F" w:rsidP="00447936">
            <w:pPr>
              <w:rPr>
                <w:rFonts w:asciiTheme="minorHAnsi" w:hAnsiTheme="minorHAnsi" w:cstheme="minorHAnsi"/>
                <w:b/>
                <w:sz w:val="20"/>
                <w:szCs w:val="20"/>
                <w:lang w:val="uk-UA"/>
              </w:rPr>
            </w:pPr>
          </w:p>
        </w:tc>
      </w:tr>
      <w:tr w:rsidR="0089602F" w:rsidRPr="00042AAE" w14:paraId="27715850" w14:textId="77777777" w:rsidTr="00447936">
        <w:tblPrEx>
          <w:tblLook w:val="04A0" w:firstRow="1" w:lastRow="0" w:firstColumn="1" w:lastColumn="0" w:noHBand="0" w:noVBand="1"/>
        </w:tblPrEx>
        <w:tc>
          <w:tcPr>
            <w:tcW w:w="5070" w:type="dxa"/>
            <w:vMerge/>
          </w:tcPr>
          <w:p w14:paraId="644E7C04" w14:textId="77777777" w:rsidR="0089602F" w:rsidRPr="00042AAE" w:rsidRDefault="0089602F" w:rsidP="00447936">
            <w:pPr>
              <w:rPr>
                <w:rFonts w:asciiTheme="minorHAnsi" w:hAnsiTheme="minorHAnsi" w:cstheme="minorHAnsi"/>
                <w:bCs/>
                <w:sz w:val="20"/>
                <w:szCs w:val="20"/>
                <w:lang w:val="uk-UA"/>
              </w:rPr>
            </w:pPr>
          </w:p>
        </w:tc>
        <w:tc>
          <w:tcPr>
            <w:tcW w:w="4896" w:type="dxa"/>
          </w:tcPr>
          <w:p w14:paraId="31F88E21" w14:textId="77777777" w:rsidR="0089602F" w:rsidRPr="00042AAE" w:rsidRDefault="0089602F" w:rsidP="00447936">
            <w:pPr>
              <w:spacing w:before="100" w:beforeAutospacing="1" w:after="100" w:afterAutospacing="1"/>
              <w:jc w:val="center"/>
              <w:outlineLvl w:val="2"/>
              <w:rPr>
                <w:rFonts w:asciiTheme="minorHAnsi" w:hAnsiTheme="minorHAnsi" w:cstheme="minorHAnsi"/>
                <w:b/>
                <w:bCs/>
                <w:sz w:val="20"/>
                <w:szCs w:val="20"/>
                <w:lang w:val="uk-UA"/>
              </w:rPr>
            </w:pPr>
          </w:p>
        </w:tc>
      </w:tr>
      <w:tr w:rsidR="0089602F" w:rsidRPr="00042AAE" w14:paraId="1EB1FAFE" w14:textId="77777777" w:rsidTr="00447936">
        <w:tblPrEx>
          <w:tblLook w:val="04A0" w:firstRow="1" w:lastRow="0" w:firstColumn="1" w:lastColumn="0" w:noHBand="0" w:noVBand="1"/>
        </w:tblPrEx>
        <w:tc>
          <w:tcPr>
            <w:tcW w:w="5070" w:type="dxa"/>
            <w:vMerge/>
          </w:tcPr>
          <w:p w14:paraId="4255C41D" w14:textId="77777777" w:rsidR="0089602F" w:rsidRPr="00042AAE" w:rsidRDefault="0089602F" w:rsidP="00447936">
            <w:pPr>
              <w:rPr>
                <w:rFonts w:asciiTheme="minorHAnsi" w:hAnsiTheme="minorHAnsi" w:cstheme="minorHAnsi"/>
                <w:color w:val="000000"/>
                <w:sz w:val="20"/>
                <w:szCs w:val="20"/>
                <w:lang w:val="uk-UA"/>
              </w:rPr>
            </w:pPr>
          </w:p>
        </w:tc>
        <w:tc>
          <w:tcPr>
            <w:tcW w:w="4896" w:type="dxa"/>
          </w:tcPr>
          <w:p w14:paraId="6F515836" w14:textId="77777777" w:rsidR="0089602F" w:rsidRPr="00042AAE" w:rsidRDefault="0089602F" w:rsidP="00447936">
            <w:pPr>
              <w:outlineLvl w:val="2"/>
              <w:rPr>
                <w:rFonts w:asciiTheme="minorHAnsi" w:hAnsiTheme="minorHAnsi" w:cstheme="minorHAnsi"/>
                <w:bCs/>
                <w:sz w:val="20"/>
                <w:szCs w:val="20"/>
                <w:lang w:val="uk-UA"/>
              </w:rPr>
            </w:pPr>
          </w:p>
        </w:tc>
      </w:tr>
      <w:tr w:rsidR="0089602F" w:rsidRPr="00042AAE" w14:paraId="4780EC39" w14:textId="77777777" w:rsidTr="00447936">
        <w:tblPrEx>
          <w:tblLook w:val="04A0" w:firstRow="1" w:lastRow="0" w:firstColumn="1" w:lastColumn="0" w:noHBand="0" w:noVBand="1"/>
        </w:tblPrEx>
        <w:tc>
          <w:tcPr>
            <w:tcW w:w="5070" w:type="dxa"/>
            <w:vMerge/>
          </w:tcPr>
          <w:p w14:paraId="2CF6A0FD"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C8AE507"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0808CBB9" w14:textId="77777777" w:rsidTr="00447936">
        <w:tblPrEx>
          <w:tblLook w:val="04A0" w:firstRow="1" w:lastRow="0" w:firstColumn="1" w:lastColumn="0" w:noHBand="0" w:noVBand="1"/>
        </w:tblPrEx>
        <w:tc>
          <w:tcPr>
            <w:tcW w:w="5070" w:type="dxa"/>
            <w:vMerge/>
          </w:tcPr>
          <w:p w14:paraId="37F326C4"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62301CD"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59A797D9" w14:textId="77777777" w:rsidTr="00447936">
        <w:tblPrEx>
          <w:tblLook w:val="04A0" w:firstRow="1" w:lastRow="0" w:firstColumn="1" w:lastColumn="0" w:noHBand="0" w:noVBand="1"/>
        </w:tblPrEx>
        <w:tc>
          <w:tcPr>
            <w:tcW w:w="5070" w:type="dxa"/>
            <w:vMerge/>
          </w:tcPr>
          <w:p w14:paraId="547C3F2A" w14:textId="77777777" w:rsidR="0089602F" w:rsidRPr="00042AAE" w:rsidRDefault="0089602F" w:rsidP="00447936">
            <w:pPr>
              <w:rPr>
                <w:rFonts w:asciiTheme="minorHAnsi" w:hAnsiTheme="minorHAnsi" w:cstheme="minorHAnsi"/>
                <w:bCs/>
                <w:sz w:val="20"/>
                <w:szCs w:val="20"/>
                <w:lang w:val="uk-UA"/>
              </w:rPr>
            </w:pPr>
          </w:p>
        </w:tc>
        <w:tc>
          <w:tcPr>
            <w:tcW w:w="4896" w:type="dxa"/>
          </w:tcPr>
          <w:p w14:paraId="3D90089F"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6C32DDB0" w14:textId="77777777" w:rsidTr="00447936">
        <w:tblPrEx>
          <w:tblLook w:val="04A0" w:firstRow="1" w:lastRow="0" w:firstColumn="1" w:lastColumn="0" w:noHBand="0" w:noVBand="1"/>
        </w:tblPrEx>
        <w:tc>
          <w:tcPr>
            <w:tcW w:w="5070" w:type="dxa"/>
            <w:vMerge/>
          </w:tcPr>
          <w:p w14:paraId="0D7942BE"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0021D83"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76421111" w14:textId="77777777" w:rsidTr="00447936">
        <w:tblPrEx>
          <w:tblLook w:val="04A0" w:firstRow="1" w:lastRow="0" w:firstColumn="1" w:lastColumn="0" w:noHBand="0" w:noVBand="1"/>
        </w:tblPrEx>
        <w:tc>
          <w:tcPr>
            <w:tcW w:w="5070" w:type="dxa"/>
            <w:vMerge/>
          </w:tcPr>
          <w:p w14:paraId="766FA47E" w14:textId="77777777" w:rsidR="0089602F" w:rsidRPr="00042AAE" w:rsidRDefault="0089602F" w:rsidP="00447936">
            <w:pPr>
              <w:rPr>
                <w:rFonts w:asciiTheme="minorHAnsi" w:hAnsiTheme="minorHAnsi" w:cstheme="minorHAnsi"/>
                <w:bCs/>
                <w:sz w:val="20"/>
                <w:szCs w:val="20"/>
                <w:lang w:val="uk-UA"/>
              </w:rPr>
            </w:pPr>
          </w:p>
        </w:tc>
        <w:tc>
          <w:tcPr>
            <w:tcW w:w="4896" w:type="dxa"/>
          </w:tcPr>
          <w:p w14:paraId="340671A2"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622DBA99" w14:textId="77777777" w:rsidTr="00447936">
        <w:tblPrEx>
          <w:tblLook w:val="04A0" w:firstRow="1" w:lastRow="0" w:firstColumn="1" w:lastColumn="0" w:noHBand="0" w:noVBand="1"/>
        </w:tblPrEx>
        <w:tc>
          <w:tcPr>
            <w:tcW w:w="5070" w:type="dxa"/>
            <w:vMerge/>
          </w:tcPr>
          <w:p w14:paraId="5F95A260" w14:textId="77777777" w:rsidR="0089602F" w:rsidRPr="00042AAE" w:rsidRDefault="0089602F" w:rsidP="00447936">
            <w:pPr>
              <w:rPr>
                <w:rFonts w:asciiTheme="minorHAnsi" w:hAnsiTheme="minorHAnsi" w:cstheme="minorHAnsi"/>
                <w:bCs/>
                <w:sz w:val="20"/>
                <w:szCs w:val="20"/>
                <w:lang w:val="uk-UA"/>
              </w:rPr>
            </w:pPr>
          </w:p>
        </w:tc>
        <w:tc>
          <w:tcPr>
            <w:tcW w:w="4896" w:type="dxa"/>
          </w:tcPr>
          <w:p w14:paraId="0A83179E" w14:textId="77777777" w:rsidR="0089602F" w:rsidRPr="00042AAE" w:rsidRDefault="0089602F" w:rsidP="00447936">
            <w:pPr>
              <w:spacing w:before="100" w:beforeAutospacing="1" w:after="100" w:afterAutospacing="1"/>
              <w:jc w:val="center"/>
              <w:outlineLvl w:val="2"/>
              <w:rPr>
                <w:rFonts w:asciiTheme="minorHAnsi" w:hAnsiTheme="minorHAnsi" w:cstheme="minorHAnsi"/>
                <w:bCs/>
                <w:sz w:val="20"/>
                <w:szCs w:val="20"/>
                <w:lang w:val="uk-UA"/>
              </w:rPr>
            </w:pPr>
          </w:p>
        </w:tc>
      </w:tr>
      <w:tr w:rsidR="0089602F" w:rsidRPr="00042AAE" w14:paraId="1D679388" w14:textId="77777777" w:rsidTr="00447936">
        <w:tblPrEx>
          <w:tblLook w:val="04A0" w:firstRow="1" w:lastRow="0" w:firstColumn="1" w:lastColumn="0" w:noHBand="0" w:noVBand="1"/>
        </w:tblPrEx>
        <w:tc>
          <w:tcPr>
            <w:tcW w:w="5070" w:type="dxa"/>
            <w:vMerge/>
          </w:tcPr>
          <w:p w14:paraId="0F5C7440" w14:textId="77777777" w:rsidR="0089602F" w:rsidRPr="00042AAE" w:rsidRDefault="0089602F" w:rsidP="00447936">
            <w:pPr>
              <w:rPr>
                <w:rFonts w:asciiTheme="minorHAnsi" w:hAnsiTheme="minorHAnsi" w:cstheme="minorHAnsi"/>
                <w:bCs/>
                <w:sz w:val="20"/>
                <w:szCs w:val="20"/>
                <w:lang w:val="uk-UA"/>
              </w:rPr>
            </w:pPr>
          </w:p>
        </w:tc>
        <w:tc>
          <w:tcPr>
            <w:tcW w:w="4896" w:type="dxa"/>
          </w:tcPr>
          <w:p w14:paraId="68E4679B" w14:textId="77777777" w:rsidR="0089602F" w:rsidRPr="00042AAE" w:rsidRDefault="0089602F" w:rsidP="00447936">
            <w:pPr>
              <w:spacing w:before="100" w:beforeAutospacing="1" w:after="100" w:afterAutospacing="1"/>
              <w:outlineLvl w:val="2"/>
              <w:rPr>
                <w:rFonts w:asciiTheme="minorHAnsi" w:hAnsiTheme="minorHAnsi" w:cstheme="minorHAnsi"/>
                <w:bCs/>
                <w:sz w:val="20"/>
                <w:szCs w:val="20"/>
                <w:lang w:val="uk-UA"/>
              </w:rPr>
            </w:pPr>
          </w:p>
        </w:tc>
      </w:tr>
      <w:tr w:rsidR="0089602F" w:rsidRPr="00042AAE" w14:paraId="59EF9E7E" w14:textId="77777777" w:rsidTr="00447936">
        <w:tblPrEx>
          <w:tblLook w:val="04A0" w:firstRow="1" w:lastRow="0" w:firstColumn="1" w:lastColumn="0" w:noHBand="0" w:noVBand="1"/>
        </w:tblPrEx>
        <w:tc>
          <w:tcPr>
            <w:tcW w:w="5070" w:type="dxa"/>
            <w:vMerge/>
          </w:tcPr>
          <w:p w14:paraId="2993834D" w14:textId="77777777" w:rsidR="0089602F" w:rsidRPr="00042AAE" w:rsidRDefault="0089602F" w:rsidP="00447936">
            <w:pPr>
              <w:rPr>
                <w:rFonts w:asciiTheme="minorHAnsi" w:hAnsiTheme="minorHAnsi" w:cstheme="minorHAnsi"/>
                <w:i/>
                <w:sz w:val="20"/>
                <w:szCs w:val="20"/>
                <w:lang w:val="uk-UA"/>
              </w:rPr>
            </w:pPr>
          </w:p>
        </w:tc>
        <w:tc>
          <w:tcPr>
            <w:tcW w:w="4896" w:type="dxa"/>
          </w:tcPr>
          <w:p w14:paraId="1B20F1F9" w14:textId="77777777" w:rsidR="0089602F" w:rsidRPr="00042AAE" w:rsidRDefault="0089602F" w:rsidP="00447936">
            <w:pPr>
              <w:spacing w:before="100" w:beforeAutospacing="1" w:after="100" w:afterAutospacing="1"/>
              <w:jc w:val="both"/>
              <w:outlineLvl w:val="2"/>
              <w:rPr>
                <w:rFonts w:asciiTheme="minorHAnsi" w:hAnsiTheme="minorHAnsi" w:cstheme="minorHAnsi"/>
                <w:bCs/>
                <w:i/>
                <w:sz w:val="20"/>
                <w:szCs w:val="20"/>
                <w:lang w:val="uk-UA"/>
              </w:rPr>
            </w:pPr>
          </w:p>
        </w:tc>
      </w:tr>
    </w:tbl>
    <w:tbl>
      <w:tblPr>
        <w:tblpPr w:leftFromText="180" w:rightFromText="180" w:vertAnchor="text" w:horzAnchor="margin" w:tblpY="29"/>
        <w:tblW w:w="11023" w:type="dxa"/>
        <w:tblLayout w:type="fixed"/>
        <w:tblLook w:val="0000" w:firstRow="0" w:lastRow="0" w:firstColumn="0" w:lastColumn="0" w:noHBand="0" w:noVBand="0"/>
      </w:tblPr>
      <w:tblGrid>
        <w:gridCol w:w="5191"/>
        <w:gridCol w:w="236"/>
        <w:gridCol w:w="5596"/>
      </w:tblGrid>
      <w:tr w:rsidR="0089602F" w:rsidRPr="00042AAE" w14:paraId="585063B3" w14:textId="77777777" w:rsidTr="00447936">
        <w:trPr>
          <w:trHeight w:val="848"/>
        </w:trPr>
        <w:tc>
          <w:tcPr>
            <w:tcW w:w="5191" w:type="dxa"/>
          </w:tcPr>
          <w:p w14:paraId="58A03B16" w14:textId="77777777" w:rsidR="0089602F" w:rsidRPr="00042AAE" w:rsidRDefault="0089602F" w:rsidP="00447936">
            <w:pPr>
              <w:rPr>
                <w:rFonts w:asciiTheme="minorHAnsi" w:hAnsiTheme="minorHAnsi" w:cstheme="minorHAnsi"/>
                <w:b/>
                <w:sz w:val="20"/>
                <w:szCs w:val="20"/>
                <w:lang w:val="uk-UA"/>
              </w:rPr>
            </w:pPr>
            <w:r w:rsidRPr="00042AAE">
              <w:rPr>
                <w:rFonts w:asciiTheme="minorHAnsi" w:hAnsiTheme="minorHAnsi" w:cstheme="minorHAnsi"/>
                <w:b/>
                <w:sz w:val="20"/>
                <w:szCs w:val="20"/>
                <w:lang w:val="uk-UA"/>
              </w:rPr>
              <w:t>Оператор системи/Учасник</w:t>
            </w:r>
          </w:p>
          <w:p w14:paraId="1607A9BD" w14:textId="77777777" w:rsidR="0089602F" w:rsidRPr="00042AAE" w:rsidRDefault="0089602F" w:rsidP="00447936">
            <w:pPr>
              <w:rPr>
                <w:rFonts w:asciiTheme="minorHAnsi" w:hAnsiTheme="minorHAnsi" w:cstheme="minorHAnsi"/>
                <w:i/>
                <w:sz w:val="20"/>
                <w:szCs w:val="20"/>
                <w:u w:val="single"/>
                <w:lang w:val="uk-UA"/>
              </w:rPr>
            </w:pPr>
            <w:r w:rsidRPr="00042AAE">
              <w:rPr>
                <w:rFonts w:asciiTheme="minorHAnsi" w:eastAsia="Calibri" w:hAnsiTheme="minorHAnsi" w:cstheme="minorHAnsi"/>
                <w:b/>
                <w:bCs/>
                <w:sz w:val="20"/>
                <w:szCs w:val="20"/>
                <w:u w:val="single"/>
                <w:lang w:val="uk-UA" w:eastAsia="en-US"/>
              </w:rPr>
              <w:t>ПРАТ «ДТЕК КИЇВСЬКІ РЕГІОНАЛЬНІ ЕЛЕКТРОМЕРЕЖІ»</w:t>
            </w:r>
            <w:r w:rsidRPr="00042AAE">
              <w:rPr>
                <w:rFonts w:asciiTheme="minorHAnsi" w:hAnsiTheme="minorHAnsi" w:cstheme="minorHAnsi"/>
                <w:i/>
                <w:sz w:val="20"/>
                <w:szCs w:val="20"/>
                <w:u w:val="single"/>
                <w:lang w:val="uk-UA"/>
              </w:rPr>
              <w:t xml:space="preserve">          </w:t>
            </w:r>
          </w:p>
          <w:p w14:paraId="3F077CF8" w14:textId="77777777" w:rsidR="0089602F" w:rsidRPr="00042AAE" w:rsidRDefault="0089602F" w:rsidP="00447936">
            <w:pPr>
              <w:rPr>
                <w:rFonts w:asciiTheme="minorHAnsi" w:hAnsiTheme="minorHAnsi" w:cstheme="minorHAnsi"/>
                <w:i/>
                <w:sz w:val="20"/>
                <w:szCs w:val="20"/>
                <w:lang w:val="uk-UA"/>
              </w:rPr>
            </w:pPr>
            <w:r w:rsidRPr="00042AAE">
              <w:rPr>
                <w:rFonts w:asciiTheme="minorHAnsi" w:hAnsiTheme="minorHAnsi" w:cstheme="minorHAnsi"/>
                <w:i/>
                <w:sz w:val="20"/>
                <w:szCs w:val="20"/>
                <w:lang w:val="uk-UA"/>
              </w:rPr>
              <w:t xml:space="preserve"> (найменування Оператора системи/Учасника)</w:t>
            </w:r>
          </w:p>
          <w:p w14:paraId="1D52109C" w14:textId="77777777" w:rsidR="0089602F" w:rsidRPr="00042AAE" w:rsidRDefault="0089602F" w:rsidP="00447936">
            <w:pPr>
              <w:rPr>
                <w:rFonts w:asciiTheme="minorHAnsi" w:hAnsiTheme="minorHAnsi" w:cstheme="minorHAnsi"/>
                <w:sz w:val="20"/>
                <w:szCs w:val="20"/>
                <w:u w:val="single"/>
                <w:lang w:val="uk-UA"/>
              </w:rPr>
            </w:pPr>
            <w:r w:rsidRPr="00042AAE">
              <w:rPr>
                <w:rFonts w:asciiTheme="minorHAnsi" w:hAnsiTheme="minorHAnsi" w:cstheme="minorHAnsi"/>
                <w:sz w:val="20"/>
                <w:szCs w:val="20"/>
                <w:lang w:val="uk-UA"/>
              </w:rPr>
              <w:t>_______________________/________________ /</w:t>
            </w:r>
            <w:r w:rsidRPr="00042AAE">
              <w:rPr>
                <w:rFonts w:asciiTheme="minorHAnsi" w:hAnsiTheme="minorHAnsi" w:cstheme="minorHAnsi"/>
                <w:sz w:val="20"/>
                <w:szCs w:val="20"/>
                <w:u w:val="single"/>
                <w:lang w:val="uk-UA"/>
              </w:rPr>
              <w:t xml:space="preserve">           </w:t>
            </w:r>
          </w:p>
          <w:p w14:paraId="7053F454" w14:textId="77777777" w:rsidR="0089602F" w:rsidRPr="00042AAE" w:rsidRDefault="0089602F" w:rsidP="00447936">
            <w:pPr>
              <w:rPr>
                <w:rFonts w:asciiTheme="minorHAnsi" w:hAnsiTheme="minorHAnsi" w:cstheme="minorHAnsi"/>
                <w:i/>
                <w:sz w:val="20"/>
                <w:szCs w:val="20"/>
                <w:lang w:val="uk-UA"/>
              </w:rPr>
            </w:pPr>
            <w:r w:rsidRPr="00042AAE">
              <w:rPr>
                <w:rFonts w:asciiTheme="minorHAnsi" w:hAnsiTheme="minorHAnsi" w:cstheme="minorHAnsi"/>
                <w:i/>
                <w:sz w:val="20"/>
                <w:szCs w:val="20"/>
                <w:lang w:val="uk-UA"/>
              </w:rPr>
              <w:t xml:space="preserve">                     (підпис, П.І.Б.)   </w:t>
            </w:r>
          </w:p>
        </w:tc>
        <w:tc>
          <w:tcPr>
            <w:tcW w:w="236" w:type="dxa"/>
          </w:tcPr>
          <w:p w14:paraId="5FD13B8A" w14:textId="77777777" w:rsidR="0089602F" w:rsidRPr="00042AAE" w:rsidRDefault="0089602F" w:rsidP="00447936">
            <w:pPr>
              <w:rPr>
                <w:rFonts w:asciiTheme="minorHAnsi" w:hAnsiTheme="minorHAnsi" w:cstheme="minorHAnsi"/>
                <w:sz w:val="20"/>
                <w:szCs w:val="20"/>
                <w:lang w:val="uk-UA"/>
              </w:rPr>
            </w:pPr>
          </w:p>
        </w:tc>
        <w:tc>
          <w:tcPr>
            <w:tcW w:w="5596" w:type="dxa"/>
          </w:tcPr>
          <w:p w14:paraId="78E6153D" w14:textId="77777777" w:rsidR="0089602F" w:rsidRPr="00042AAE" w:rsidRDefault="0089602F" w:rsidP="00447936">
            <w:pPr>
              <w:rPr>
                <w:rFonts w:asciiTheme="minorHAnsi" w:hAnsiTheme="minorHAnsi" w:cstheme="minorHAnsi"/>
                <w:b/>
                <w:sz w:val="20"/>
                <w:szCs w:val="20"/>
                <w:lang w:val="uk-UA"/>
              </w:rPr>
            </w:pPr>
            <w:r w:rsidRPr="00042AAE">
              <w:rPr>
                <w:rFonts w:asciiTheme="minorHAnsi" w:hAnsiTheme="minorHAnsi" w:cstheme="minorHAnsi"/>
                <w:b/>
                <w:sz w:val="20"/>
                <w:szCs w:val="20"/>
                <w:lang w:val="uk-UA"/>
              </w:rPr>
              <w:t>Споживач/Замовник</w:t>
            </w:r>
          </w:p>
          <w:p w14:paraId="2DC9CBE2" w14:textId="77777777" w:rsidR="0089602F" w:rsidRPr="00042AAE" w:rsidRDefault="0089602F" w:rsidP="00447936">
            <w:pPr>
              <w:rPr>
                <w:rFonts w:asciiTheme="minorHAnsi" w:hAnsiTheme="minorHAnsi" w:cstheme="minorHAnsi"/>
                <w:b/>
                <w:sz w:val="20"/>
                <w:szCs w:val="20"/>
                <w:lang w:val="uk-UA"/>
              </w:rPr>
            </w:pPr>
            <w:r w:rsidRPr="00042AAE">
              <w:rPr>
                <w:rFonts w:asciiTheme="minorHAnsi" w:hAnsiTheme="minorHAnsi" w:cstheme="minorHAnsi"/>
                <w:b/>
                <w:sz w:val="20"/>
                <w:szCs w:val="20"/>
                <w:lang w:val="uk-UA"/>
              </w:rPr>
              <w:t>_____________________________________</w:t>
            </w:r>
          </w:p>
          <w:p w14:paraId="319F675B" w14:textId="77777777" w:rsidR="0089602F" w:rsidRPr="00042AAE" w:rsidRDefault="0089602F" w:rsidP="00447936">
            <w:pPr>
              <w:rPr>
                <w:rFonts w:asciiTheme="minorHAnsi" w:hAnsiTheme="minorHAnsi" w:cstheme="minorHAnsi"/>
                <w:i/>
                <w:sz w:val="20"/>
                <w:szCs w:val="20"/>
                <w:lang w:val="uk-UA"/>
              </w:rPr>
            </w:pPr>
            <w:r w:rsidRPr="00042AAE">
              <w:rPr>
                <w:rFonts w:asciiTheme="minorHAnsi" w:hAnsiTheme="minorHAnsi" w:cstheme="minorHAnsi"/>
                <w:i/>
                <w:sz w:val="20"/>
                <w:szCs w:val="20"/>
                <w:lang w:val="uk-UA"/>
              </w:rPr>
              <w:t>(найменування Споживача/Замовника)</w:t>
            </w:r>
          </w:p>
          <w:p w14:paraId="4B4CE81F" w14:textId="77777777" w:rsidR="0089602F" w:rsidRPr="00042AAE" w:rsidRDefault="0089602F" w:rsidP="00447936">
            <w:pPr>
              <w:rPr>
                <w:rFonts w:asciiTheme="minorHAnsi" w:hAnsiTheme="minorHAnsi" w:cstheme="minorHAnsi"/>
                <w:i/>
                <w:sz w:val="20"/>
                <w:szCs w:val="20"/>
                <w:lang w:val="uk-UA"/>
              </w:rPr>
            </w:pPr>
          </w:p>
          <w:p w14:paraId="6071D3D6"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_____________________/__________/</w:t>
            </w:r>
          </w:p>
          <w:p w14:paraId="09D8AC23" w14:textId="77777777" w:rsidR="0089602F" w:rsidRPr="00042AAE" w:rsidRDefault="0089602F" w:rsidP="00447936">
            <w:pPr>
              <w:rPr>
                <w:rFonts w:asciiTheme="minorHAnsi" w:hAnsiTheme="minorHAnsi" w:cstheme="minorHAnsi"/>
                <w:i/>
                <w:sz w:val="20"/>
                <w:szCs w:val="20"/>
                <w:lang w:val="uk-UA"/>
              </w:rPr>
            </w:pPr>
            <w:r w:rsidRPr="00042AAE">
              <w:rPr>
                <w:rFonts w:asciiTheme="minorHAnsi" w:hAnsiTheme="minorHAnsi" w:cstheme="minorHAnsi"/>
                <w:i/>
                <w:sz w:val="20"/>
                <w:szCs w:val="20"/>
                <w:lang w:val="uk-UA"/>
              </w:rPr>
              <w:t xml:space="preserve">                (підпис, П.І.Б.)</w:t>
            </w:r>
          </w:p>
        </w:tc>
      </w:tr>
      <w:tr w:rsidR="0089602F" w:rsidRPr="00042AAE" w14:paraId="2151858F" w14:textId="77777777" w:rsidTr="00447936">
        <w:trPr>
          <w:trHeight w:val="848"/>
        </w:trPr>
        <w:tc>
          <w:tcPr>
            <w:tcW w:w="5191" w:type="dxa"/>
          </w:tcPr>
          <w:p w14:paraId="1F0DB195"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«___» _________________20__р.</w:t>
            </w:r>
          </w:p>
          <w:p w14:paraId="6B6255A7"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  М.П.  </w:t>
            </w:r>
          </w:p>
        </w:tc>
        <w:tc>
          <w:tcPr>
            <w:tcW w:w="236" w:type="dxa"/>
          </w:tcPr>
          <w:p w14:paraId="367CCE2C"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                                                                 </w:t>
            </w:r>
          </w:p>
        </w:tc>
        <w:tc>
          <w:tcPr>
            <w:tcW w:w="5596" w:type="dxa"/>
          </w:tcPr>
          <w:p w14:paraId="6CFE340A"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«___» ____________________20__р.</w:t>
            </w:r>
          </w:p>
          <w:p w14:paraId="6F1F5D77" w14:textId="77777777"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М.П.  </w:t>
            </w:r>
          </w:p>
        </w:tc>
      </w:tr>
    </w:tbl>
    <w:p w14:paraId="4F7D8502" w14:textId="77777777" w:rsidR="0089602F" w:rsidRPr="00042AAE" w:rsidRDefault="0089602F" w:rsidP="0089602F">
      <w:pPr>
        <w:rPr>
          <w:rFonts w:eastAsia="Calibri"/>
          <w:sz w:val="18"/>
          <w:szCs w:val="18"/>
          <w:lang w:val="uk-UA" w:eastAsia="en-US"/>
        </w:rPr>
      </w:pPr>
    </w:p>
    <w:p w14:paraId="1D647133" w14:textId="77777777" w:rsidR="0089602F" w:rsidRPr="00042AAE" w:rsidRDefault="0089602F" w:rsidP="0089602F">
      <w:pPr>
        <w:rPr>
          <w:rFonts w:eastAsia="Calibri"/>
          <w:sz w:val="18"/>
          <w:szCs w:val="18"/>
          <w:lang w:val="uk-UA" w:eastAsia="en-US"/>
        </w:rPr>
      </w:pPr>
    </w:p>
    <w:p w14:paraId="31577257" w14:textId="77777777" w:rsidR="0089602F" w:rsidRPr="00042AAE" w:rsidRDefault="0089602F" w:rsidP="0089602F">
      <w:pPr>
        <w:rPr>
          <w:rFonts w:eastAsia="Calibri"/>
          <w:sz w:val="18"/>
          <w:szCs w:val="18"/>
          <w:lang w:val="uk-UA" w:eastAsia="en-US"/>
        </w:rPr>
      </w:pPr>
    </w:p>
    <w:p w14:paraId="02CA5205" w14:textId="77777777" w:rsidR="0089602F" w:rsidRPr="00042AAE" w:rsidRDefault="0089602F" w:rsidP="0089602F">
      <w:pPr>
        <w:rPr>
          <w:rFonts w:eastAsia="Calibri"/>
          <w:sz w:val="18"/>
          <w:szCs w:val="18"/>
          <w:lang w:val="uk-UA" w:eastAsia="en-US"/>
        </w:rPr>
      </w:pPr>
    </w:p>
    <w:p w14:paraId="26B93833" w14:textId="77777777" w:rsidR="0089602F" w:rsidRPr="00042AAE" w:rsidRDefault="0089602F" w:rsidP="0089602F">
      <w:pPr>
        <w:rPr>
          <w:rFonts w:eastAsia="Calibri"/>
          <w:sz w:val="18"/>
          <w:szCs w:val="18"/>
          <w:lang w:val="uk-UA" w:eastAsia="en-US"/>
        </w:rPr>
      </w:pPr>
    </w:p>
    <w:p w14:paraId="2AADC0B7" w14:textId="77777777" w:rsidR="0089602F" w:rsidRPr="00042AAE" w:rsidRDefault="0089602F" w:rsidP="0089602F">
      <w:pPr>
        <w:rPr>
          <w:rFonts w:eastAsia="Calibri"/>
          <w:sz w:val="18"/>
          <w:szCs w:val="18"/>
          <w:lang w:val="uk-UA" w:eastAsia="en-US"/>
        </w:rPr>
      </w:pPr>
    </w:p>
    <w:p w14:paraId="66C70232" w14:textId="77777777" w:rsidR="0089602F" w:rsidRPr="00042AAE" w:rsidRDefault="0089602F" w:rsidP="0089602F">
      <w:pPr>
        <w:rPr>
          <w:rFonts w:eastAsia="Calibri"/>
          <w:sz w:val="18"/>
          <w:szCs w:val="18"/>
          <w:lang w:val="uk-UA" w:eastAsia="en-US"/>
        </w:rPr>
      </w:pPr>
    </w:p>
    <w:p w14:paraId="7BAC3092" w14:textId="77777777" w:rsidR="0089602F" w:rsidRPr="00042AAE" w:rsidRDefault="0089602F" w:rsidP="0089602F">
      <w:pPr>
        <w:rPr>
          <w:rFonts w:eastAsia="Calibri"/>
          <w:sz w:val="18"/>
          <w:szCs w:val="18"/>
          <w:lang w:val="uk-UA" w:eastAsia="en-US"/>
        </w:rPr>
      </w:pPr>
    </w:p>
    <w:p w14:paraId="1511F1E5" w14:textId="77777777" w:rsidR="00F55BD0" w:rsidRDefault="00F55BD0" w:rsidP="0089602F">
      <w:pPr>
        <w:rPr>
          <w:rFonts w:eastAsia="Calibri"/>
          <w:sz w:val="18"/>
          <w:szCs w:val="18"/>
          <w:lang w:val="uk-UA" w:eastAsia="en-US"/>
        </w:rPr>
      </w:pPr>
    </w:p>
    <w:p w14:paraId="45E33467" w14:textId="77777777" w:rsidR="0089602F" w:rsidRPr="00042AAE" w:rsidRDefault="0089602F" w:rsidP="0089602F">
      <w:pPr>
        <w:rPr>
          <w:rFonts w:eastAsia="Calibri"/>
          <w:sz w:val="18"/>
          <w:szCs w:val="18"/>
          <w:lang w:val="uk-UA" w:eastAsia="en-US"/>
        </w:rPr>
      </w:pPr>
    </w:p>
    <w:tbl>
      <w:tblPr>
        <w:tblStyle w:val="2"/>
        <w:tblW w:w="4252"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89602F" w:rsidRPr="00042AAE" w14:paraId="5EEBE700" w14:textId="77777777" w:rsidTr="00447936">
        <w:trPr>
          <w:trHeight w:val="1196"/>
        </w:trPr>
        <w:tc>
          <w:tcPr>
            <w:tcW w:w="4252" w:type="dxa"/>
          </w:tcPr>
          <w:p w14:paraId="385E22C5" w14:textId="77777777" w:rsidR="0089602F" w:rsidRPr="00042AAE" w:rsidRDefault="0089602F" w:rsidP="00447936">
            <w:pPr>
              <w:rPr>
                <w:rFonts w:asciiTheme="minorHAnsi" w:hAnsiTheme="minorHAnsi" w:cstheme="minorHAnsi"/>
                <w:b/>
                <w:sz w:val="20"/>
                <w:szCs w:val="20"/>
                <w:lang w:val="uk-UA"/>
              </w:rPr>
            </w:pPr>
            <w:r w:rsidRPr="00042AAE">
              <w:rPr>
                <w:rFonts w:asciiTheme="minorHAnsi" w:hAnsiTheme="minorHAnsi" w:cstheme="minorHAnsi"/>
                <w:b/>
                <w:sz w:val="20"/>
                <w:szCs w:val="20"/>
                <w:lang w:val="uk-UA"/>
              </w:rPr>
              <w:t>Додаток № 1</w:t>
            </w:r>
          </w:p>
          <w:p w14:paraId="27373877" w14:textId="77777777" w:rsidR="003533B1" w:rsidRPr="00042AAE" w:rsidRDefault="003533B1" w:rsidP="003533B1">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до договору про закупівлю послуг </w:t>
            </w:r>
          </w:p>
          <w:p w14:paraId="0C7DE9B3" w14:textId="77777777" w:rsidR="003533B1" w:rsidRPr="00042AAE" w:rsidRDefault="003533B1" w:rsidP="003533B1">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з розподілу електричної енергії за державні/власні кошти </w:t>
            </w:r>
          </w:p>
          <w:p w14:paraId="7BF07954" w14:textId="637F56F1" w:rsidR="00F55BD0"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 xml:space="preserve">№ ________ </w:t>
            </w:r>
          </w:p>
          <w:p w14:paraId="0E68A0C2" w14:textId="249ED224" w:rsidR="0089602F" w:rsidRPr="00042AAE" w:rsidRDefault="0089602F" w:rsidP="00447936">
            <w:pPr>
              <w:rPr>
                <w:rFonts w:asciiTheme="minorHAnsi" w:hAnsiTheme="minorHAnsi" w:cstheme="minorHAnsi"/>
                <w:sz w:val="20"/>
                <w:szCs w:val="20"/>
                <w:lang w:val="uk-UA"/>
              </w:rPr>
            </w:pPr>
            <w:r w:rsidRPr="00042AAE">
              <w:rPr>
                <w:rFonts w:asciiTheme="minorHAnsi" w:hAnsiTheme="minorHAnsi" w:cstheme="minorHAnsi"/>
                <w:sz w:val="20"/>
                <w:szCs w:val="20"/>
                <w:lang w:val="uk-UA"/>
              </w:rPr>
              <w:t>від «_____»____________ 20___р.</w:t>
            </w:r>
          </w:p>
        </w:tc>
      </w:tr>
    </w:tbl>
    <w:p w14:paraId="1B09D181" w14:textId="77777777" w:rsidR="0089602F" w:rsidRPr="00042AAE" w:rsidRDefault="0089602F" w:rsidP="0089602F">
      <w:pPr>
        <w:jc w:val="right"/>
        <w:rPr>
          <w:rFonts w:asciiTheme="minorHAnsi" w:eastAsia="Calibri" w:hAnsiTheme="minorHAnsi" w:cstheme="minorHAnsi"/>
          <w:sz w:val="20"/>
          <w:szCs w:val="20"/>
          <w:lang w:val="uk-UA" w:eastAsia="en-US"/>
        </w:rPr>
      </w:pPr>
    </w:p>
    <w:p w14:paraId="62B707EB" w14:textId="77777777" w:rsidR="0089602F" w:rsidRPr="00042AAE" w:rsidRDefault="0089602F" w:rsidP="0089602F">
      <w:pPr>
        <w:jc w:val="center"/>
        <w:rPr>
          <w:rFonts w:asciiTheme="minorHAnsi" w:eastAsia="Calibri" w:hAnsiTheme="minorHAnsi" w:cstheme="minorHAnsi"/>
          <w:sz w:val="20"/>
          <w:szCs w:val="20"/>
          <w:lang w:val="uk-UA" w:eastAsia="en-US"/>
        </w:rPr>
      </w:pPr>
    </w:p>
    <w:p w14:paraId="22B7BC35" w14:textId="77777777" w:rsidR="0089602F" w:rsidRPr="00042AAE" w:rsidRDefault="0089602F" w:rsidP="0089602F">
      <w:pPr>
        <w:jc w:val="center"/>
        <w:rPr>
          <w:rFonts w:asciiTheme="minorHAnsi" w:eastAsia="Calibri" w:hAnsiTheme="minorHAnsi" w:cstheme="minorHAnsi"/>
          <w:sz w:val="20"/>
          <w:szCs w:val="20"/>
          <w:lang w:val="uk-UA" w:eastAsia="en-US"/>
        </w:rPr>
      </w:pPr>
    </w:p>
    <w:p w14:paraId="7DBBFE10" w14:textId="77777777" w:rsidR="0089602F" w:rsidRPr="00042AAE" w:rsidRDefault="0089602F" w:rsidP="0089602F">
      <w:pPr>
        <w:jc w:val="center"/>
        <w:rPr>
          <w:rFonts w:asciiTheme="minorHAnsi" w:eastAsia="Calibri" w:hAnsiTheme="minorHAnsi" w:cstheme="minorHAnsi"/>
          <w:b/>
          <w:sz w:val="20"/>
          <w:szCs w:val="20"/>
          <w:lang w:val="uk-UA" w:eastAsia="en-US"/>
        </w:rPr>
      </w:pPr>
      <w:r w:rsidRPr="00042AAE">
        <w:rPr>
          <w:rFonts w:asciiTheme="minorHAnsi" w:eastAsia="Calibri" w:hAnsiTheme="minorHAnsi" w:cstheme="minorHAnsi"/>
          <w:b/>
          <w:sz w:val="20"/>
          <w:szCs w:val="20"/>
          <w:lang w:val="uk-UA" w:eastAsia="en-US"/>
        </w:rPr>
        <w:t xml:space="preserve">Перелік </w:t>
      </w:r>
    </w:p>
    <w:p w14:paraId="300EB096" w14:textId="69B53884" w:rsidR="0089602F" w:rsidRPr="00750BFC" w:rsidRDefault="0089602F" w:rsidP="00750BFC">
      <w:pPr>
        <w:spacing w:before="100" w:beforeAutospacing="1" w:after="100" w:afterAutospacing="1"/>
        <w:jc w:val="center"/>
        <w:outlineLvl w:val="2"/>
        <w:rPr>
          <w:rFonts w:asciiTheme="minorHAnsi" w:hAnsiTheme="minorHAnsi" w:cstheme="minorHAnsi"/>
          <w:b/>
          <w:sz w:val="20"/>
          <w:szCs w:val="20"/>
          <w:lang w:val="uk-UA"/>
        </w:rPr>
      </w:pPr>
      <w:r w:rsidRPr="00042AAE">
        <w:rPr>
          <w:rFonts w:asciiTheme="minorHAnsi" w:eastAsia="Calibri" w:hAnsiTheme="minorHAnsi" w:cstheme="minorHAnsi"/>
          <w:b/>
          <w:sz w:val="20"/>
          <w:szCs w:val="20"/>
          <w:lang w:val="uk-UA" w:eastAsia="en-US"/>
        </w:rPr>
        <w:t xml:space="preserve">об’єктів Споживача/Замовника, за якими здійснюється закупівля </w:t>
      </w:r>
      <w:r w:rsidR="00750BFC" w:rsidRPr="00042AAE">
        <w:rPr>
          <w:rFonts w:asciiTheme="minorHAnsi" w:hAnsiTheme="minorHAnsi" w:cstheme="minorHAnsi"/>
          <w:b/>
          <w:bCs/>
          <w:sz w:val="20"/>
          <w:szCs w:val="20"/>
          <w:lang w:val="uk-UA"/>
        </w:rPr>
        <w:t>послуг з розподілу електричної енергії за державні кошти/власні кошти</w:t>
      </w:r>
    </w:p>
    <w:p w14:paraId="3E993F3D" w14:textId="77777777" w:rsidR="0089602F" w:rsidRPr="00042AAE" w:rsidRDefault="0089602F" w:rsidP="0089602F">
      <w:pPr>
        <w:jc w:val="center"/>
        <w:rPr>
          <w:rFonts w:asciiTheme="minorHAnsi" w:eastAsia="Calibri" w:hAnsiTheme="minorHAnsi" w:cstheme="minorHAnsi"/>
          <w:b/>
          <w:sz w:val="20"/>
          <w:szCs w:val="20"/>
          <w:lang w:val="uk-UA" w:eastAsia="en-US"/>
        </w:rPr>
      </w:pPr>
    </w:p>
    <w:tbl>
      <w:tblPr>
        <w:tblStyle w:val="2"/>
        <w:tblW w:w="10060" w:type="dxa"/>
        <w:tblLook w:val="04A0" w:firstRow="1" w:lastRow="0" w:firstColumn="1" w:lastColumn="0" w:noHBand="0" w:noVBand="1"/>
      </w:tblPr>
      <w:tblGrid>
        <w:gridCol w:w="539"/>
        <w:gridCol w:w="2717"/>
        <w:gridCol w:w="2126"/>
        <w:gridCol w:w="2057"/>
        <w:gridCol w:w="2621"/>
      </w:tblGrid>
      <w:tr w:rsidR="0089602F" w:rsidRPr="00042AAE" w14:paraId="5AF5BA0B" w14:textId="77777777" w:rsidTr="00447936">
        <w:tc>
          <w:tcPr>
            <w:tcW w:w="539" w:type="dxa"/>
          </w:tcPr>
          <w:p w14:paraId="181BCB59"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 з/п</w:t>
            </w:r>
          </w:p>
        </w:tc>
        <w:tc>
          <w:tcPr>
            <w:tcW w:w="2717" w:type="dxa"/>
          </w:tcPr>
          <w:p w14:paraId="7D54D40B"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Найменування структурного підрозділу/ЦОК</w:t>
            </w:r>
          </w:p>
        </w:tc>
        <w:tc>
          <w:tcPr>
            <w:tcW w:w="2126" w:type="dxa"/>
          </w:tcPr>
          <w:p w14:paraId="3A57AB79"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 особового рахунку (контокорентного рахунку)</w:t>
            </w:r>
          </w:p>
        </w:tc>
        <w:tc>
          <w:tcPr>
            <w:tcW w:w="2057" w:type="dxa"/>
          </w:tcPr>
          <w:p w14:paraId="505A1600"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Найменування об’єкту</w:t>
            </w:r>
          </w:p>
        </w:tc>
        <w:tc>
          <w:tcPr>
            <w:tcW w:w="2621" w:type="dxa"/>
          </w:tcPr>
          <w:p w14:paraId="2B0ADE0F"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Адреса об’єкту</w:t>
            </w:r>
          </w:p>
        </w:tc>
      </w:tr>
      <w:tr w:rsidR="0089602F" w:rsidRPr="00042AAE" w14:paraId="6B044BA8" w14:textId="77777777" w:rsidTr="00447936">
        <w:tc>
          <w:tcPr>
            <w:tcW w:w="539" w:type="dxa"/>
          </w:tcPr>
          <w:p w14:paraId="1FEF149C" w14:textId="77777777" w:rsidR="0089602F" w:rsidRPr="00042AAE" w:rsidRDefault="0089602F" w:rsidP="00447936">
            <w:pPr>
              <w:jc w:val="center"/>
              <w:rPr>
                <w:rFonts w:asciiTheme="minorHAnsi" w:hAnsiTheme="minorHAnsi" w:cstheme="minorHAnsi"/>
                <w:b/>
                <w:sz w:val="20"/>
                <w:szCs w:val="20"/>
                <w:lang w:val="uk-UA"/>
              </w:rPr>
            </w:pPr>
          </w:p>
        </w:tc>
        <w:tc>
          <w:tcPr>
            <w:tcW w:w="2717" w:type="dxa"/>
          </w:tcPr>
          <w:p w14:paraId="31F66BA1" w14:textId="77777777" w:rsidR="0089602F" w:rsidRPr="00042AAE" w:rsidRDefault="0089602F" w:rsidP="00447936">
            <w:pPr>
              <w:jc w:val="center"/>
              <w:rPr>
                <w:rFonts w:asciiTheme="minorHAnsi" w:hAnsiTheme="minorHAnsi" w:cstheme="minorHAnsi"/>
                <w:b/>
                <w:sz w:val="20"/>
                <w:szCs w:val="20"/>
                <w:lang w:val="uk-UA"/>
              </w:rPr>
            </w:pPr>
          </w:p>
        </w:tc>
        <w:tc>
          <w:tcPr>
            <w:tcW w:w="2126" w:type="dxa"/>
          </w:tcPr>
          <w:p w14:paraId="558BD9DA" w14:textId="77777777" w:rsidR="0089602F" w:rsidRPr="00042AAE" w:rsidRDefault="0089602F" w:rsidP="00447936">
            <w:pPr>
              <w:jc w:val="center"/>
              <w:rPr>
                <w:rFonts w:asciiTheme="minorHAnsi" w:hAnsiTheme="minorHAnsi" w:cstheme="minorHAnsi"/>
                <w:b/>
                <w:sz w:val="20"/>
                <w:szCs w:val="20"/>
                <w:lang w:val="uk-UA"/>
              </w:rPr>
            </w:pPr>
          </w:p>
        </w:tc>
        <w:tc>
          <w:tcPr>
            <w:tcW w:w="2057" w:type="dxa"/>
          </w:tcPr>
          <w:p w14:paraId="71315C48" w14:textId="77777777" w:rsidR="0089602F" w:rsidRPr="00042AAE" w:rsidRDefault="0089602F" w:rsidP="00447936">
            <w:pPr>
              <w:jc w:val="center"/>
              <w:rPr>
                <w:rFonts w:asciiTheme="minorHAnsi" w:hAnsiTheme="minorHAnsi" w:cstheme="minorHAnsi"/>
                <w:b/>
                <w:sz w:val="20"/>
                <w:szCs w:val="20"/>
                <w:lang w:val="uk-UA"/>
              </w:rPr>
            </w:pPr>
          </w:p>
        </w:tc>
        <w:tc>
          <w:tcPr>
            <w:tcW w:w="2621" w:type="dxa"/>
          </w:tcPr>
          <w:p w14:paraId="0DAE1911" w14:textId="77777777" w:rsidR="0089602F" w:rsidRPr="00042AAE" w:rsidRDefault="0089602F" w:rsidP="00447936">
            <w:pPr>
              <w:jc w:val="center"/>
              <w:rPr>
                <w:rFonts w:asciiTheme="minorHAnsi" w:hAnsiTheme="minorHAnsi" w:cstheme="minorHAnsi"/>
                <w:b/>
                <w:sz w:val="20"/>
                <w:szCs w:val="20"/>
                <w:lang w:val="uk-UA"/>
              </w:rPr>
            </w:pPr>
          </w:p>
        </w:tc>
      </w:tr>
      <w:tr w:rsidR="0089602F" w:rsidRPr="00042AAE" w14:paraId="0E5198C3" w14:textId="77777777" w:rsidTr="00447936">
        <w:tc>
          <w:tcPr>
            <w:tcW w:w="539" w:type="dxa"/>
          </w:tcPr>
          <w:p w14:paraId="1ED76BDC" w14:textId="77777777" w:rsidR="0089602F" w:rsidRPr="00042AAE" w:rsidRDefault="0089602F" w:rsidP="00447936">
            <w:pPr>
              <w:jc w:val="center"/>
              <w:rPr>
                <w:rFonts w:asciiTheme="minorHAnsi" w:hAnsiTheme="minorHAnsi" w:cstheme="minorHAnsi"/>
                <w:b/>
                <w:sz w:val="20"/>
                <w:szCs w:val="20"/>
                <w:lang w:val="uk-UA"/>
              </w:rPr>
            </w:pPr>
          </w:p>
        </w:tc>
        <w:tc>
          <w:tcPr>
            <w:tcW w:w="2717" w:type="dxa"/>
          </w:tcPr>
          <w:p w14:paraId="4951AC44" w14:textId="77777777" w:rsidR="0089602F" w:rsidRPr="00042AAE" w:rsidRDefault="0089602F" w:rsidP="00447936">
            <w:pPr>
              <w:jc w:val="center"/>
              <w:rPr>
                <w:rFonts w:asciiTheme="minorHAnsi" w:hAnsiTheme="minorHAnsi" w:cstheme="minorHAnsi"/>
                <w:b/>
                <w:sz w:val="20"/>
                <w:szCs w:val="20"/>
                <w:lang w:val="uk-UA"/>
              </w:rPr>
            </w:pPr>
          </w:p>
        </w:tc>
        <w:tc>
          <w:tcPr>
            <w:tcW w:w="2126" w:type="dxa"/>
          </w:tcPr>
          <w:p w14:paraId="5D4A8245" w14:textId="77777777" w:rsidR="0089602F" w:rsidRPr="00042AAE" w:rsidRDefault="0089602F" w:rsidP="00447936">
            <w:pPr>
              <w:jc w:val="center"/>
              <w:rPr>
                <w:rFonts w:asciiTheme="minorHAnsi" w:hAnsiTheme="minorHAnsi" w:cstheme="minorHAnsi"/>
                <w:b/>
                <w:sz w:val="20"/>
                <w:szCs w:val="20"/>
                <w:lang w:val="uk-UA"/>
              </w:rPr>
            </w:pPr>
          </w:p>
        </w:tc>
        <w:tc>
          <w:tcPr>
            <w:tcW w:w="2057" w:type="dxa"/>
          </w:tcPr>
          <w:p w14:paraId="0E747B8B" w14:textId="77777777" w:rsidR="0089602F" w:rsidRPr="00042AAE" w:rsidRDefault="0089602F" w:rsidP="00447936">
            <w:pPr>
              <w:jc w:val="center"/>
              <w:rPr>
                <w:rFonts w:asciiTheme="minorHAnsi" w:hAnsiTheme="minorHAnsi" w:cstheme="minorHAnsi"/>
                <w:b/>
                <w:sz w:val="20"/>
                <w:szCs w:val="20"/>
                <w:lang w:val="uk-UA"/>
              </w:rPr>
            </w:pPr>
          </w:p>
        </w:tc>
        <w:tc>
          <w:tcPr>
            <w:tcW w:w="2621" w:type="dxa"/>
          </w:tcPr>
          <w:p w14:paraId="25B43B3F" w14:textId="77777777" w:rsidR="0089602F" w:rsidRPr="00042AAE" w:rsidRDefault="0089602F" w:rsidP="00447936">
            <w:pPr>
              <w:jc w:val="center"/>
              <w:rPr>
                <w:rFonts w:asciiTheme="minorHAnsi" w:hAnsiTheme="minorHAnsi" w:cstheme="minorHAnsi"/>
                <w:b/>
                <w:sz w:val="20"/>
                <w:szCs w:val="20"/>
                <w:lang w:val="uk-UA"/>
              </w:rPr>
            </w:pPr>
          </w:p>
        </w:tc>
      </w:tr>
      <w:tr w:rsidR="0089602F" w:rsidRPr="00042AAE" w14:paraId="25F957A7" w14:textId="77777777" w:rsidTr="00447936">
        <w:tc>
          <w:tcPr>
            <w:tcW w:w="539" w:type="dxa"/>
          </w:tcPr>
          <w:p w14:paraId="6B5E1F25" w14:textId="77777777" w:rsidR="0089602F" w:rsidRPr="00042AAE" w:rsidRDefault="0089602F" w:rsidP="00447936">
            <w:pPr>
              <w:jc w:val="center"/>
              <w:rPr>
                <w:rFonts w:asciiTheme="minorHAnsi" w:hAnsiTheme="minorHAnsi" w:cstheme="minorHAnsi"/>
                <w:b/>
                <w:sz w:val="20"/>
                <w:szCs w:val="20"/>
                <w:lang w:val="uk-UA"/>
              </w:rPr>
            </w:pPr>
          </w:p>
        </w:tc>
        <w:tc>
          <w:tcPr>
            <w:tcW w:w="2717" w:type="dxa"/>
          </w:tcPr>
          <w:p w14:paraId="14DDB206" w14:textId="77777777" w:rsidR="0089602F" w:rsidRPr="00042AAE" w:rsidRDefault="0089602F" w:rsidP="00447936">
            <w:pPr>
              <w:jc w:val="center"/>
              <w:rPr>
                <w:rFonts w:asciiTheme="minorHAnsi" w:hAnsiTheme="minorHAnsi" w:cstheme="minorHAnsi"/>
                <w:b/>
                <w:sz w:val="20"/>
                <w:szCs w:val="20"/>
                <w:lang w:val="uk-UA"/>
              </w:rPr>
            </w:pPr>
          </w:p>
        </w:tc>
        <w:tc>
          <w:tcPr>
            <w:tcW w:w="2126" w:type="dxa"/>
          </w:tcPr>
          <w:p w14:paraId="18035318" w14:textId="77777777" w:rsidR="0089602F" w:rsidRPr="00042AAE" w:rsidRDefault="0089602F" w:rsidP="00447936">
            <w:pPr>
              <w:jc w:val="center"/>
              <w:rPr>
                <w:rFonts w:asciiTheme="minorHAnsi" w:hAnsiTheme="minorHAnsi" w:cstheme="minorHAnsi"/>
                <w:b/>
                <w:sz w:val="20"/>
                <w:szCs w:val="20"/>
                <w:lang w:val="uk-UA"/>
              </w:rPr>
            </w:pPr>
          </w:p>
        </w:tc>
        <w:tc>
          <w:tcPr>
            <w:tcW w:w="2057" w:type="dxa"/>
          </w:tcPr>
          <w:p w14:paraId="52977B10" w14:textId="77777777" w:rsidR="0089602F" w:rsidRPr="00042AAE" w:rsidRDefault="0089602F" w:rsidP="00447936">
            <w:pPr>
              <w:jc w:val="center"/>
              <w:rPr>
                <w:rFonts w:asciiTheme="minorHAnsi" w:hAnsiTheme="minorHAnsi" w:cstheme="minorHAnsi"/>
                <w:b/>
                <w:sz w:val="20"/>
                <w:szCs w:val="20"/>
                <w:lang w:val="uk-UA"/>
              </w:rPr>
            </w:pPr>
          </w:p>
        </w:tc>
        <w:tc>
          <w:tcPr>
            <w:tcW w:w="2621" w:type="dxa"/>
          </w:tcPr>
          <w:p w14:paraId="1858E942" w14:textId="77777777" w:rsidR="0089602F" w:rsidRPr="00042AAE" w:rsidRDefault="0089602F" w:rsidP="00447936">
            <w:pPr>
              <w:jc w:val="center"/>
              <w:rPr>
                <w:rFonts w:asciiTheme="minorHAnsi" w:hAnsiTheme="minorHAnsi" w:cstheme="minorHAnsi"/>
                <w:b/>
                <w:sz w:val="20"/>
                <w:szCs w:val="20"/>
                <w:lang w:val="uk-UA"/>
              </w:rPr>
            </w:pPr>
          </w:p>
        </w:tc>
      </w:tr>
      <w:tr w:rsidR="0089602F" w:rsidRPr="00042AAE" w14:paraId="40F8A7B8" w14:textId="77777777" w:rsidTr="00447936">
        <w:tc>
          <w:tcPr>
            <w:tcW w:w="539" w:type="dxa"/>
          </w:tcPr>
          <w:p w14:paraId="69A470DD" w14:textId="77777777" w:rsidR="0089602F" w:rsidRPr="00042AAE" w:rsidRDefault="0089602F" w:rsidP="00447936">
            <w:pPr>
              <w:jc w:val="center"/>
              <w:rPr>
                <w:rFonts w:asciiTheme="minorHAnsi" w:hAnsiTheme="minorHAnsi" w:cstheme="minorHAnsi"/>
                <w:b/>
                <w:sz w:val="20"/>
                <w:szCs w:val="20"/>
                <w:lang w:val="uk-UA"/>
              </w:rPr>
            </w:pPr>
          </w:p>
        </w:tc>
        <w:tc>
          <w:tcPr>
            <w:tcW w:w="2717" w:type="dxa"/>
          </w:tcPr>
          <w:p w14:paraId="648ACE43" w14:textId="77777777" w:rsidR="0089602F" w:rsidRPr="00042AAE" w:rsidRDefault="0089602F" w:rsidP="00447936">
            <w:pPr>
              <w:jc w:val="center"/>
              <w:rPr>
                <w:rFonts w:asciiTheme="minorHAnsi" w:hAnsiTheme="minorHAnsi" w:cstheme="minorHAnsi"/>
                <w:b/>
                <w:sz w:val="20"/>
                <w:szCs w:val="20"/>
                <w:lang w:val="uk-UA"/>
              </w:rPr>
            </w:pPr>
          </w:p>
        </w:tc>
        <w:tc>
          <w:tcPr>
            <w:tcW w:w="2126" w:type="dxa"/>
          </w:tcPr>
          <w:p w14:paraId="3C17C378" w14:textId="77777777" w:rsidR="0089602F" w:rsidRPr="00042AAE" w:rsidRDefault="0089602F" w:rsidP="00447936">
            <w:pPr>
              <w:jc w:val="center"/>
              <w:rPr>
                <w:rFonts w:asciiTheme="minorHAnsi" w:hAnsiTheme="minorHAnsi" w:cstheme="minorHAnsi"/>
                <w:b/>
                <w:sz w:val="20"/>
                <w:szCs w:val="20"/>
                <w:lang w:val="uk-UA"/>
              </w:rPr>
            </w:pPr>
          </w:p>
        </w:tc>
        <w:tc>
          <w:tcPr>
            <w:tcW w:w="2057" w:type="dxa"/>
          </w:tcPr>
          <w:p w14:paraId="76B2B858" w14:textId="77777777" w:rsidR="0089602F" w:rsidRPr="00042AAE" w:rsidRDefault="0089602F" w:rsidP="00447936">
            <w:pPr>
              <w:jc w:val="center"/>
              <w:rPr>
                <w:rFonts w:asciiTheme="minorHAnsi" w:hAnsiTheme="minorHAnsi" w:cstheme="minorHAnsi"/>
                <w:b/>
                <w:sz w:val="20"/>
                <w:szCs w:val="20"/>
                <w:lang w:val="uk-UA"/>
              </w:rPr>
            </w:pPr>
          </w:p>
        </w:tc>
        <w:tc>
          <w:tcPr>
            <w:tcW w:w="2621" w:type="dxa"/>
          </w:tcPr>
          <w:p w14:paraId="4156FB6F" w14:textId="77777777" w:rsidR="0089602F" w:rsidRPr="00042AAE" w:rsidRDefault="0089602F" w:rsidP="00447936">
            <w:pPr>
              <w:jc w:val="center"/>
              <w:rPr>
                <w:rFonts w:asciiTheme="minorHAnsi" w:hAnsiTheme="minorHAnsi" w:cstheme="minorHAnsi"/>
                <w:b/>
                <w:sz w:val="20"/>
                <w:szCs w:val="20"/>
                <w:lang w:val="uk-UA"/>
              </w:rPr>
            </w:pPr>
          </w:p>
        </w:tc>
      </w:tr>
    </w:tbl>
    <w:p w14:paraId="1E4701E2" w14:textId="77777777" w:rsidR="0089602F" w:rsidRPr="00042AAE" w:rsidRDefault="0089602F" w:rsidP="0089602F">
      <w:pPr>
        <w:jc w:val="center"/>
        <w:rPr>
          <w:rFonts w:asciiTheme="minorHAnsi" w:eastAsia="Calibri" w:hAnsiTheme="minorHAnsi" w:cstheme="minorHAnsi"/>
          <w:b/>
          <w:sz w:val="20"/>
          <w:szCs w:val="20"/>
          <w:lang w:val="uk-UA" w:eastAsia="en-US"/>
        </w:rPr>
      </w:pPr>
    </w:p>
    <w:p w14:paraId="251FEBE2" w14:textId="77777777" w:rsidR="0089602F" w:rsidRPr="00042AAE" w:rsidRDefault="0089602F" w:rsidP="0089602F">
      <w:pPr>
        <w:jc w:val="right"/>
        <w:rPr>
          <w:rFonts w:asciiTheme="minorHAnsi" w:eastAsia="Calibri" w:hAnsiTheme="minorHAnsi" w:cstheme="minorHAnsi"/>
          <w:b/>
          <w:sz w:val="20"/>
          <w:szCs w:val="20"/>
          <w:lang w:val="uk-UA" w:eastAsia="en-US"/>
        </w:rPr>
      </w:pPr>
    </w:p>
    <w:p w14:paraId="54A8FA18" w14:textId="77777777" w:rsidR="0089602F" w:rsidRPr="00042AAE" w:rsidRDefault="0089602F" w:rsidP="0089602F">
      <w:pPr>
        <w:jc w:val="right"/>
        <w:rPr>
          <w:rFonts w:asciiTheme="minorHAnsi" w:eastAsia="Calibri" w:hAnsiTheme="minorHAnsi" w:cstheme="minorHAnsi"/>
          <w:sz w:val="20"/>
          <w:szCs w:val="20"/>
          <w:lang w:val="uk-UA" w:eastAsia="en-US"/>
        </w:rPr>
      </w:pPr>
    </w:p>
    <w:p w14:paraId="718F3F03" w14:textId="77777777" w:rsidR="0089602F" w:rsidRPr="00042AAE" w:rsidRDefault="0089602F" w:rsidP="0089602F">
      <w:pPr>
        <w:jc w:val="right"/>
        <w:rPr>
          <w:rFonts w:asciiTheme="minorHAnsi" w:eastAsia="Calibri" w:hAnsiTheme="minorHAnsi" w:cstheme="minorHAnsi"/>
          <w:sz w:val="20"/>
          <w:szCs w:val="20"/>
          <w:lang w:val="uk-UA" w:eastAsia="en-US"/>
        </w:rPr>
      </w:pPr>
    </w:p>
    <w:p w14:paraId="1F713D32" w14:textId="77777777" w:rsidR="0089602F" w:rsidRPr="00042AAE" w:rsidRDefault="0089602F" w:rsidP="0089602F">
      <w:pPr>
        <w:jc w:val="right"/>
        <w:rPr>
          <w:rFonts w:asciiTheme="minorHAnsi" w:eastAsia="Calibri" w:hAnsiTheme="minorHAnsi" w:cstheme="minorHAnsi"/>
          <w:sz w:val="20"/>
          <w:szCs w:val="20"/>
          <w:lang w:val="uk-UA" w:eastAsia="en-US"/>
        </w:rPr>
      </w:pPr>
    </w:p>
    <w:tbl>
      <w:tblPr>
        <w:tblpPr w:leftFromText="180" w:rightFromText="180" w:vertAnchor="text" w:horzAnchor="margin" w:tblpY="29"/>
        <w:tblW w:w="10065" w:type="dxa"/>
        <w:tblLayout w:type="fixed"/>
        <w:tblLook w:val="0000" w:firstRow="0" w:lastRow="0" w:firstColumn="0" w:lastColumn="0" w:noHBand="0" w:noVBand="0"/>
      </w:tblPr>
      <w:tblGrid>
        <w:gridCol w:w="5191"/>
        <w:gridCol w:w="4874"/>
      </w:tblGrid>
      <w:tr w:rsidR="0089602F" w:rsidRPr="00042AAE" w14:paraId="6FFDFC86" w14:textId="77777777" w:rsidTr="00447936">
        <w:trPr>
          <w:trHeight w:val="848"/>
        </w:trPr>
        <w:tc>
          <w:tcPr>
            <w:tcW w:w="5191" w:type="dxa"/>
          </w:tcPr>
          <w:p w14:paraId="5645583E"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Оператор системи розподілу/Учасник</w:t>
            </w:r>
          </w:p>
          <w:p w14:paraId="3D571B64" w14:textId="77777777" w:rsidR="0089602F" w:rsidRPr="00042AAE" w:rsidRDefault="0089602F" w:rsidP="00447936">
            <w:pPr>
              <w:jc w:val="center"/>
              <w:rPr>
                <w:rFonts w:asciiTheme="minorHAnsi" w:hAnsiTheme="minorHAnsi" w:cstheme="minorHAnsi"/>
                <w:b/>
                <w:sz w:val="20"/>
                <w:szCs w:val="20"/>
                <w:lang w:val="uk-UA"/>
              </w:rPr>
            </w:pPr>
          </w:p>
          <w:p w14:paraId="51C28F23" w14:textId="77777777" w:rsidR="0089602F" w:rsidRPr="00042AAE" w:rsidRDefault="0089602F" w:rsidP="00447936">
            <w:pPr>
              <w:rPr>
                <w:rFonts w:asciiTheme="minorHAnsi" w:hAnsiTheme="minorHAnsi" w:cstheme="minorHAnsi"/>
                <w:i/>
                <w:sz w:val="20"/>
                <w:szCs w:val="20"/>
                <w:u w:val="single"/>
                <w:lang w:val="uk-UA"/>
              </w:rPr>
            </w:pPr>
            <w:r w:rsidRPr="00042AAE">
              <w:rPr>
                <w:rFonts w:asciiTheme="minorHAnsi" w:eastAsia="Calibri" w:hAnsiTheme="minorHAnsi" w:cstheme="minorHAnsi"/>
                <w:b/>
                <w:bCs/>
                <w:sz w:val="20"/>
                <w:szCs w:val="20"/>
                <w:u w:val="single"/>
                <w:lang w:val="uk-UA" w:eastAsia="en-US"/>
              </w:rPr>
              <w:t>ПРАТ «ДТЕК КИЇВСЬКІ РЕГІОНАЛЬНІ ЕЛЕКТРОМЕРЕЖІ»</w:t>
            </w:r>
          </w:p>
          <w:p w14:paraId="2FFA1A51" w14:textId="77777777" w:rsidR="0089602F" w:rsidRPr="00042AAE" w:rsidRDefault="0089602F" w:rsidP="00447936">
            <w:pPr>
              <w:jc w:val="center"/>
              <w:rPr>
                <w:rFonts w:asciiTheme="minorHAnsi" w:hAnsiTheme="minorHAnsi" w:cstheme="minorHAnsi"/>
                <w:i/>
                <w:sz w:val="16"/>
                <w:szCs w:val="16"/>
                <w:lang w:val="uk-UA"/>
              </w:rPr>
            </w:pPr>
            <w:r w:rsidRPr="00042AAE">
              <w:rPr>
                <w:rFonts w:asciiTheme="minorHAnsi" w:hAnsiTheme="minorHAnsi" w:cstheme="minorHAnsi"/>
                <w:i/>
                <w:sz w:val="16"/>
                <w:szCs w:val="16"/>
                <w:lang w:val="uk-UA"/>
              </w:rPr>
              <w:t>(найменування Оператора системи/Учасника)</w:t>
            </w:r>
          </w:p>
          <w:p w14:paraId="28D05EC8" w14:textId="77777777" w:rsidR="0089602F" w:rsidRPr="00042AAE" w:rsidRDefault="0089602F" w:rsidP="00447936">
            <w:pPr>
              <w:jc w:val="center"/>
              <w:rPr>
                <w:rFonts w:asciiTheme="minorHAnsi" w:hAnsiTheme="minorHAnsi" w:cstheme="minorHAnsi"/>
                <w:i/>
                <w:sz w:val="16"/>
                <w:szCs w:val="16"/>
                <w:lang w:val="uk-UA"/>
              </w:rPr>
            </w:pPr>
          </w:p>
          <w:p w14:paraId="5CD0F1D3" w14:textId="77777777" w:rsidR="0089602F" w:rsidRPr="00042AAE" w:rsidRDefault="0089602F" w:rsidP="00447936">
            <w:pPr>
              <w:rPr>
                <w:rFonts w:asciiTheme="minorHAnsi" w:hAnsiTheme="minorHAnsi" w:cstheme="minorHAnsi"/>
                <w:sz w:val="20"/>
                <w:szCs w:val="20"/>
                <w:u w:val="single"/>
                <w:lang w:val="uk-UA"/>
              </w:rPr>
            </w:pPr>
            <w:r w:rsidRPr="00042AAE">
              <w:rPr>
                <w:rFonts w:asciiTheme="minorHAnsi" w:hAnsiTheme="minorHAnsi" w:cstheme="minorHAnsi"/>
                <w:sz w:val="20"/>
                <w:szCs w:val="20"/>
                <w:lang w:val="uk-UA"/>
              </w:rPr>
              <w:t>_______________________/________________________ /</w:t>
            </w:r>
            <w:r w:rsidRPr="00042AAE">
              <w:rPr>
                <w:rFonts w:asciiTheme="minorHAnsi" w:hAnsiTheme="minorHAnsi" w:cstheme="minorHAnsi"/>
                <w:sz w:val="20"/>
                <w:szCs w:val="20"/>
                <w:u w:val="single"/>
                <w:lang w:val="uk-UA"/>
              </w:rPr>
              <w:t xml:space="preserve"> </w:t>
            </w:r>
          </w:p>
          <w:p w14:paraId="56DA1D51" w14:textId="77777777" w:rsidR="0089602F" w:rsidRPr="00042AAE" w:rsidRDefault="0089602F" w:rsidP="00447936">
            <w:pPr>
              <w:jc w:val="center"/>
              <w:rPr>
                <w:rFonts w:asciiTheme="minorHAnsi" w:hAnsiTheme="minorHAnsi" w:cstheme="minorHAnsi"/>
                <w:i/>
                <w:sz w:val="16"/>
                <w:szCs w:val="16"/>
                <w:lang w:val="uk-UA"/>
              </w:rPr>
            </w:pPr>
            <w:r w:rsidRPr="00042AAE">
              <w:rPr>
                <w:rFonts w:asciiTheme="minorHAnsi" w:hAnsiTheme="minorHAnsi" w:cstheme="minorHAnsi"/>
                <w:i/>
                <w:sz w:val="16"/>
                <w:szCs w:val="16"/>
                <w:lang w:val="uk-UA"/>
              </w:rPr>
              <w:t>(підпис, П.І.Б.)</w:t>
            </w:r>
          </w:p>
        </w:tc>
        <w:tc>
          <w:tcPr>
            <w:tcW w:w="4874" w:type="dxa"/>
          </w:tcPr>
          <w:p w14:paraId="08A39B53"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Споживач/Замовник</w:t>
            </w:r>
          </w:p>
          <w:p w14:paraId="078A6C0A" w14:textId="77777777" w:rsidR="0089602F" w:rsidRPr="00042AAE" w:rsidRDefault="0089602F" w:rsidP="00447936">
            <w:pPr>
              <w:jc w:val="center"/>
              <w:rPr>
                <w:rFonts w:asciiTheme="minorHAnsi" w:hAnsiTheme="minorHAnsi" w:cstheme="minorHAnsi"/>
                <w:b/>
                <w:sz w:val="20"/>
                <w:szCs w:val="20"/>
                <w:lang w:val="uk-UA"/>
              </w:rPr>
            </w:pPr>
          </w:p>
          <w:p w14:paraId="645F678A" w14:textId="77777777" w:rsidR="0089602F" w:rsidRPr="00042AAE" w:rsidRDefault="0089602F" w:rsidP="00447936">
            <w:pPr>
              <w:jc w:val="center"/>
              <w:rPr>
                <w:rFonts w:asciiTheme="minorHAnsi" w:hAnsiTheme="minorHAnsi" w:cstheme="minorHAnsi"/>
                <w:b/>
                <w:sz w:val="20"/>
                <w:szCs w:val="20"/>
                <w:lang w:val="uk-UA"/>
              </w:rPr>
            </w:pPr>
            <w:r w:rsidRPr="00042AAE">
              <w:rPr>
                <w:rFonts w:asciiTheme="minorHAnsi" w:hAnsiTheme="minorHAnsi" w:cstheme="minorHAnsi"/>
                <w:b/>
                <w:sz w:val="20"/>
                <w:szCs w:val="20"/>
                <w:lang w:val="uk-UA"/>
              </w:rPr>
              <w:t>________________________________</w:t>
            </w:r>
          </w:p>
          <w:p w14:paraId="3B1403E8" w14:textId="77777777" w:rsidR="0089602F" w:rsidRPr="00042AAE" w:rsidRDefault="0089602F" w:rsidP="00447936">
            <w:pPr>
              <w:jc w:val="center"/>
              <w:rPr>
                <w:rFonts w:asciiTheme="minorHAnsi" w:hAnsiTheme="minorHAnsi" w:cstheme="minorHAnsi"/>
                <w:i/>
                <w:sz w:val="16"/>
                <w:szCs w:val="16"/>
                <w:lang w:val="uk-UA"/>
              </w:rPr>
            </w:pPr>
            <w:r w:rsidRPr="00042AAE">
              <w:rPr>
                <w:rFonts w:asciiTheme="minorHAnsi" w:hAnsiTheme="minorHAnsi" w:cstheme="minorHAnsi"/>
                <w:i/>
                <w:sz w:val="16"/>
                <w:szCs w:val="16"/>
                <w:lang w:val="uk-UA"/>
              </w:rPr>
              <w:t>(найменування Споживача/Замовника)</w:t>
            </w:r>
          </w:p>
          <w:p w14:paraId="09E6AEE8" w14:textId="77777777" w:rsidR="0089602F" w:rsidRPr="00042AAE" w:rsidRDefault="0089602F" w:rsidP="00447936">
            <w:pPr>
              <w:jc w:val="center"/>
              <w:rPr>
                <w:rFonts w:asciiTheme="minorHAnsi" w:hAnsiTheme="minorHAnsi" w:cstheme="minorHAnsi"/>
                <w:i/>
                <w:sz w:val="20"/>
                <w:szCs w:val="20"/>
                <w:lang w:val="uk-UA"/>
              </w:rPr>
            </w:pPr>
          </w:p>
          <w:p w14:paraId="71D0A2AA" w14:textId="77777777" w:rsidR="0089602F" w:rsidRPr="00042AAE" w:rsidRDefault="0089602F" w:rsidP="00447936">
            <w:pPr>
              <w:jc w:val="center"/>
              <w:rPr>
                <w:rFonts w:asciiTheme="minorHAnsi" w:hAnsiTheme="minorHAnsi" w:cstheme="minorHAnsi"/>
                <w:sz w:val="20"/>
                <w:szCs w:val="20"/>
                <w:lang w:val="uk-UA"/>
              </w:rPr>
            </w:pPr>
            <w:r w:rsidRPr="00042AAE">
              <w:rPr>
                <w:rFonts w:asciiTheme="minorHAnsi" w:hAnsiTheme="minorHAnsi" w:cstheme="minorHAnsi"/>
                <w:sz w:val="20"/>
                <w:szCs w:val="20"/>
                <w:lang w:val="uk-UA"/>
              </w:rPr>
              <w:t>_____________________/__________/</w:t>
            </w:r>
          </w:p>
          <w:p w14:paraId="6BFD5049" w14:textId="77777777" w:rsidR="0089602F" w:rsidRPr="00042AAE" w:rsidRDefault="0089602F" w:rsidP="00447936">
            <w:pPr>
              <w:jc w:val="center"/>
              <w:rPr>
                <w:rFonts w:asciiTheme="minorHAnsi" w:hAnsiTheme="minorHAnsi" w:cstheme="minorHAnsi"/>
                <w:i/>
                <w:sz w:val="20"/>
                <w:szCs w:val="20"/>
                <w:lang w:val="uk-UA"/>
              </w:rPr>
            </w:pPr>
            <w:r w:rsidRPr="00042AAE">
              <w:rPr>
                <w:rFonts w:asciiTheme="minorHAnsi" w:hAnsiTheme="minorHAnsi" w:cstheme="minorHAnsi"/>
                <w:i/>
                <w:sz w:val="16"/>
                <w:szCs w:val="16"/>
                <w:lang w:val="uk-UA"/>
              </w:rPr>
              <w:t>(підпис, П.І.Б.)</w:t>
            </w:r>
          </w:p>
        </w:tc>
      </w:tr>
      <w:tr w:rsidR="0089602F" w:rsidRPr="00CB5EE0" w14:paraId="2C9D6B21" w14:textId="77777777" w:rsidTr="00447936">
        <w:trPr>
          <w:trHeight w:val="848"/>
        </w:trPr>
        <w:tc>
          <w:tcPr>
            <w:tcW w:w="5191" w:type="dxa"/>
          </w:tcPr>
          <w:p w14:paraId="7DCD9231" w14:textId="77777777" w:rsidR="0089602F" w:rsidRPr="00042AAE" w:rsidRDefault="0089602F" w:rsidP="00447936">
            <w:pPr>
              <w:jc w:val="center"/>
              <w:rPr>
                <w:rFonts w:asciiTheme="minorHAnsi" w:hAnsiTheme="minorHAnsi" w:cstheme="minorHAnsi"/>
                <w:sz w:val="20"/>
                <w:szCs w:val="20"/>
                <w:lang w:val="uk-UA"/>
              </w:rPr>
            </w:pPr>
            <w:r w:rsidRPr="00042AAE">
              <w:rPr>
                <w:rFonts w:asciiTheme="minorHAnsi" w:hAnsiTheme="minorHAnsi" w:cstheme="minorHAnsi"/>
                <w:sz w:val="20"/>
                <w:szCs w:val="20"/>
                <w:lang w:val="uk-UA"/>
              </w:rPr>
              <w:t>«___» _________________20__р.</w:t>
            </w:r>
          </w:p>
          <w:p w14:paraId="526E6932" w14:textId="77777777" w:rsidR="0089602F" w:rsidRPr="00042AAE" w:rsidRDefault="0089602F" w:rsidP="00447936">
            <w:pPr>
              <w:jc w:val="center"/>
              <w:rPr>
                <w:rFonts w:asciiTheme="minorHAnsi" w:hAnsiTheme="minorHAnsi" w:cstheme="minorHAnsi"/>
                <w:sz w:val="20"/>
                <w:szCs w:val="20"/>
                <w:lang w:val="uk-UA"/>
              </w:rPr>
            </w:pPr>
            <w:r w:rsidRPr="00042AAE">
              <w:rPr>
                <w:rFonts w:asciiTheme="minorHAnsi" w:hAnsiTheme="minorHAnsi" w:cstheme="minorHAnsi"/>
                <w:i/>
                <w:sz w:val="16"/>
                <w:szCs w:val="16"/>
                <w:lang w:val="uk-UA"/>
              </w:rPr>
              <w:t>М.П.</w:t>
            </w:r>
          </w:p>
        </w:tc>
        <w:tc>
          <w:tcPr>
            <w:tcW w:w="4874" w:type="dxa"/>
          </w:tcPr>
          <w:p w14:paraId="70C685B1" w14:textId="77777777" w:rsidR="0089602F" w:rsidRPr="00042AAE" w:rsidRDefault="0089602F" w:rsidP="00447936">
            <w:pPr>
              <w:jc w:val="center"/>
              <w:rPr>
                <w:rFonts w:asciiTheme="minorHAnsi" w:hAnsiTheme="minorHAnsi" w:cstheme="minorHAnsi"/>
                <w:sz w:val="20"/>
                <w:szCs w:val="20"/>
                <w:lang w:val="uk-UA"/>
              </w:rPr>
            </w:pPr>
            <w:r w:rsidRPr="00042AAE">
              <w:rPr>
                <w:rFonts w:asciiTheme="minorHAnsi" w:hAnsiTheme="minorHAnsi" w:cstheme="minorHAnsi"/>
                <w:sz w:val="20"/>
                <w:szCs w:val="20"/>
                <w:lang w:val="uk-UA"/>
              </w:rPr>
              <w:t>«___» ____________________20__р.</w:t>
            </w:r>
          </w:p>
          <w:p w14:paraId="0B03D209" w14:textId="77777777" w:rsidR="0089602F" w:rsidRPr="00CB5EE0" w:rsidRDefault="0089602F" w:rsidP="00447936">
            <w:pPr>
              <w:jc w:val="center"/>
              <w:rPr>
                <w:rFonts w:asciiTheme="minorHAnsi" w:hAnsiTheme="minorHAnsi" w:cstheme="minorHAnsi"/>
                <w:sz w:val="20"/>
                <w:szCs w:val="20"/>
                <w:lang w:val="uk-UA"/>
              </w:rPr>
            </w:pPr>
            <w:r w:rsidRPr="00042AAE">
              <w:rPr>
                <w:rFonts w:asciiTheme="minorHAnsi" w:hAnsiTheme="minorHAnsi" w:cstheme="minorHAnsi"/>
                <w:i/>
                <w:sz w:val="16"/>
                <w:szCs w:val="16"/>
                <w:lang w:val="uk-UA"/>
              </w:rPr>
              <w:t>М.П.</w:t>
            </w:r>
          </w:p>
        </w:tc>
      </w:tr>
    </w:tbl>
    <w:p w14:paraId="2E238BE2" w14:textId="77777777" w:rsidR="0089602F" w:rsidRPr="00CB5EE0" w:rsidRDefault="0089602F" w:rsidP="0089602F">
      <w:pPr>
        <w:jc w:val="right"/>
        <w:rPr>
          <w:rFonts w:asciiTheme="minorHAnsi" w:hAnsiTheme="minorHAnsi" w:cstheme="minorHAnsi"/>
          <w:b/>
          <w:sz w:val="20"/>
          <w:szCs w:val="20"/>
          <w:lang w:val="uk-UA"/>
        </w:rPr>
      </w:pPr>
    </w:p>
    <w:p w14:paraId="24BA2E1A" w14:textId="77777777" w:rsidR="0089602F" w:rsidRPr="00CB5EE0" w:rsidRDefault="0089602F" w:rsidP="0089602F">
      <w:pPr>
        <w:spacing w:before="100" w:beforeAutospacing="1" w:after="100" w:afterAutospacing="1"/>
        <w:jc w:val="center"/>
        <w:outlineLvl w:val="2"/>
        <w:rPr>
          <w:rFonts w:asciiTheme="minorHAnsi" w:eastAsia="Calibri" w:hAnsiTheme="minorHAnsi" w:cstheme="minorHAnsi"/>
          <w:bCs/>
          <w:sz w:val="20"/>
          <w:szCs w:val="20"/>
          <w:lang w:val="uk-UA" w:eastAsia="en-US"/>
        </w:rPr>
      </w:pPr>
    </w:p>
    <w:p w14:paraId="15875C7C" w14:textId="77777777" w:rsidR="0089602F" w:rsidRPr="00CB5EE0" w:rsidRDefault="0089602F" w:rsidP="0089602F">
      <w:pPr>
        <w:spacing w:before="120"/>
        <w:jc w:val="center"/>
        <w:outlineLvl w:val="2"/>
        <w:rPr>
          <w:b/>
          <w:bCs/>
          <w:sz w:val="18"/>
          <w:szCs w:val="18"/>
          <w:lang w:val="uk-UA"/>
        </w:rPr>
      </w:pPr>
    </w:p>
    <w:p w14:paraId="6B86AE06" w14:textId="40D9D57B" w:rsidR="00315C48" w:rsidRPr="00CB5EE0" w:rsidRDefault="00315C48" w:rsidP="00034EA2">
      <w:pPr>
        <w:spacing w:before="100" w:beforeAutospacing="1" w:after="100" w:afterAutospacing="1"/>
        <w:jc w:val="center"/>
        <w:outlineLvl w:val="2"/>
        <w:rPr>
          <w:rFonts w:asciiTheme="minorHAnsi" w:eastAsia="Calibri" w:hAnsiTheme="minorHAnsi" w:cstheme="minorHAnsi"/>
          <w:bCs/>
          <w:sz w:val="20"/>
          <w:szCs w:val="20"/>
          <w:lang w:val="uk-UA" w:eastAsia="en-US"/>
        </w:rPr>
      </w:pPr>
    </w:p>
    <w:sectPr w:rsidR="00315C48" w:rsidRPr="00CB5EE0" w:rsidSect="003533B1">
      <w:footerReference w:type="default" r:id="rId14"/>
      <w:headerReference w:type="first" r:id="rId15"/>
      <w:footerReference w:type="first" r:id="rId16"/>
      <w:pgSz w:w="11906" w:h="16838"/>
      <w:pgMar w:top="709" w:right="567" w:bottom="2410"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0517" w14:textId="77777777" w:rsidR="003D35A7" w:rsidRDefault="003D35A7" w:rsidP="00325909">
      <w:r>
        <w:separator/>
      </w:r>
    </w:p>
  </w:endnote>
  <w:endnote w:type="continuationSeparator" w:id="0">
    <w:p w14:paraId="4511AB42" w14:textId="77777777" w:rsidR="003D35A7" w:rsidRDefault="003D35A7" w:rsidP="0032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E3C1" w14:textId="114DD6E0" w:rsidR="00B72193" w:rsidRPr="00B72193" w:rsidRDefault="00284404" w:rsidP="00B72193">
    <w:pPr>
      <w:pStyle w:val="ad"/>
      <w:jc w:val="both"/>
      <w:rPr>
        <w:lang w:val="uk-UA"/>
      </w:rPr>
    </w:pPr>
    <w:r>
      <w:rPr>
        <w:noProof/>
        <w:lang w:eastAsia="uk-UA"/>
      </w:rPr>
      <w:drawing>
        <wp:inline distT="0" distB="0" distL="0" distR="0" wp14:anchorId="7238FE81" wp14:editId="0AD01DEE">
          <wp:extent cx="6480175" cy="1208030"/>
          <wp:effectExtent l="0" t="0" r="0" b="0"/>
          <wp:docPr id="19" name="Рисунок 19"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2D58" w14:textId="3CC3CA2F" w:rsidR="00E45A9D" w:rsidRDefault="00284404" w:rsidP="00284404">
    <w:pPr>
      <w:pStyle w:val="ad"/>
      <w:tabs>
        <w:tab w:val="clear" w:pos="4677"/>
        <w:tab w:val="clear" w:pos="9355"/>
        <w:tab w:val="left" w:pos="7215"/>
      </w:tabs>
    </w:pPr>
    <w:r>
      <w:rPr>
        <w:noProof/>
        <w:lang w:eastAsia="uk-UA"/>
      </w:rPr>
      <w:drawing>
        <wp:inline distT="0" distB="0" distL="0" distR="0" wp14:anchorId="3E3034EE" wp14:editId="4D02B38A">
          <wp:extent cx="6480175" cy="1208030"/>
          <wp:effectExtent l="0" t="0" r="0" b="0"/>
          <wp:docPr id="21" name="Рисунок 21" descr="Зображення, що містить текст, знімок екрана, Шрифт, ряд&#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68814" name="Рисунок 2" descr="Зображення, що містить текст, знімок екрана, Шрифт, ряд&#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6480175" cy="1208030"/>
                  </a:xfrm>
                  <a:prstGeom prst="rect">
                    <a:avLst/>
                  </a:prstGeom>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7D31" w14:textId="77777777" w:rsidR="003D35A7" w:rsidRDefault="003D35A7" w:rsidP="00325909">
      <w:r>
        <w:separator/>
      </w:r>
    </w:p>
  </w:footnote>
  <w:footnote w:type="continuationSeparator" w:id="0">
    <w:p w14:paraId="59473214" w14:textId="77777777" w:rsidR="003D35A7" w:rsidRDefault="003D35A7" w:rsidP="00325909">
      <w:r>
        <w:continuationSeparator/>
      </w:r>
    </w:p>
  </w:footnote>
  <w:footnote w:id="1">
    <w:p w14:paraId="1250EDF8" w14:textId="77777777" w:rsidR="003533B1" w:rsidRPr="000A570B" w:rsidRDefault="003533B1" w:rsidP="003533B1">
      <w:pPr>
        <w:pStyle w:val="ad"/>
        <w:rPr>
          <w:sz w:val="16"/>
          <w:szCs w:val="16"/>
          <w:lang w:val="uk-UA"/>
        </w:rPr>
      </w:pPr>
      <w:r w:rsidRPr="000A570B">
        <w:rPr>
          <w:rStyle w:val="af5"/>
          <w:sz w:val="16"/>
          <w:szCs w:val="16"/>
        </w:rPr>
        <w:footnoteRef/>
      </w:r>
      <w:r w:rsidRPr="000A570B">
        <w:rPr>
          <w:sz w:val="16"/>
          <w:szCs w:val="16"/>
        </w:rPr>
        <w:t xml:space="preserve"> </w:t>
      </w:r>
      <w:r w:rsidRPr="000A570B">
        <w:rPr>
          <w:sz w:val="16"/>
          <w:szCs w:val="16"/>
          <w:lang w:val="uk-UA"/>
        </w:rPr>
        <w:t>застосовується у разі проведення переговорної процедури</w:t>
      </w:r>
    </w:p>
    <w:p w14:paraId="45C5F9CB" w14:textId="77777777" w:rsidR="003533B1" w:rsidRPr="000A570B" w:rsidRDefault="003533B1" w:rsidP="003533B1">
      <w:pPr>
        <w:pStyle w:val="af3"/>
        <w:rPr>
          <w:lang w:val="uk-U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A5D2" w14:textId="163FA9D3" w:rsidR="00E45A9D" w:rsidRDefault="00E45A9D">
    <w:pPr>
      <w:pStyle w:val="ab"/>
    </w:pPr>
    <w:r>
      <w:rPr>
        <w:rFonts w:ascii="Calibri" w:hAnsi="Calibri" w:cs="Calibri"/>
        <w:noProof/>
        <w:color w:val="00B050"/>
        <w:sz w:val="12"/>
        <w:szCs w:val="12"/>
      </w:rPr>
      <w:drawing>
        <wp:anchor distT="0" distB="0" distL="114300" distR="114300" simplePos="0" relativeHeight="251658240" behindDoc="1" locked="0" layoutInCell="1" allowOverlap="1" wp14:anchorId="2362D181" wp14:editId="4530D7BC">
          <wp:simplePos x="0" y="0"/>
          <wp:positionH relativeFrom="margin">
            <wp:posOffset>-843148</wp:posOffset>
          </wp:positionH>
          <wp:positionV relativeFrom="page">
            <wp:align>top</wp:align>
          </wp:positionV>
          <wp:extent cx="7625140" cy="1264257"/>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b="51723"/>
                  <a:stretch>
                    <a:fillRect/>
                  </a:stretch>
                </pic:blipFill>
                <pic:spPr bwMode="auto">
                  <a:xfrm>
                    <a:off x="0" y="0"/>
                    <a:ext cx="7625140" cy="12642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5BDC"/>
    <w:multiLevelType w:val="hybridMultilevel"/>
    <w:tmpl w:val="4E9AEC1E"/>
    <w:lvl w:ilvl="0" w:tplc="7B2A5DD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307D06"/>
    <w:multiLevelType w:val="multilevel"/>
    <w:tmpl w:val="3F4EE6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15:restartNumberingAfterBreak="0">
    <w:nsid w:val="73D168EE"/>
    <w:multiLevelType w:val="multilevel"/>
    <w:tmpl w:val="F1A4A7C0"/>
    <w:lvl w:ilvl="0">
      <w:start w:val="1"/>
      <w:numFmt w:val="decimal"/>
      <w:lvlText w:val="%1."/>
      <w:lvlJc w:val="left"/>
      <w:pPr>
        <w:ind w:left="1211" w:hanging="360"/>
      </w:pPr>
      <w:rPr>
        <w:b w:val="0"/>
      </w:rPr>
    </w:lvl>
    <w:lvl w:ilvl="1">
      <w:start w:val="1"/>
      <w:numFmt w:val="decimal"/>
      <w:isLgl/>
      <w:lvlText w:val="%1.%2"/>
      <w:lvlJc w:val="left"/>
      <w:pPr>
        <w:ind w:left="2547" w:hanging="4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num w:numId="1" w16cid:durableId="1843162932">
    <w:abstractNumId w:val="3"/>
  </w:num>
  <w:num w:numId="2" w16cid:durableId="643463805">
    <w:abstractNumId w:val="2"/>
  </w:num>
  <w:num w:numId="3" w16cid:durableId="1146895071">
    <w:abstractNumId w:val="1"/>
  </w:num>
  <w:num w:numId="4" w16cid:durableId="922646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9D0"/>
    <w:rsid w:val="000002EE"/>
    <w:rsid w:val="000015A7"/>
    <w:rsid w:val="000018D2"/>
    <w:rsid w:val="00001B11"/>
    <w:rsid w:val="00002BAD"/>
    <w:rsid w:val="00002BCF"/>
    <w:rsid w:val="00005890"/>
    <w:rsid w:val="0001529C"/>
    <w:rsid w:val="00020C25"/>
    <w:rsid w:val="000260D1"/>
    <w:rsid w:val="000306D7"/>
    <w:rsid w:val="0003240E"/>
    <w:rsid w:val="000332FC"/>
    <w:rsid w:val="00033361"/>
    <w:rsid w:val="00034EA2"/>
    <w:rsid w:val="000362E0"/>
    <w:rsid w:val="00037EF5"/>
    <w:rsid w:val="00040283"/>
    <w:rsid w:val="000406C0"/>
    <w:rsid w:val="0004293D"/>
    <w:rsid w:val="00042AAE"/>
    <w:rsid w:val="00042F38"/>
    <w:rsid w:val="0005423E"/>
    <w:rsid w:val="00056AFC"/>
    <w:rsid w:val="000575E8"/>
    <w:rsid w:val="00061D9E"/>
    <w:rsid w:val="00062F75"/>
    <w:rsid w:val="000666A2"/>
    <w:rsid w:val="000701D1"/>
    <w:rsid w:val="0007326B"/>
    <w:rsid w:val="000743DE"/>
    <w:rsid w:val="000766D2"/>
    <w:rsid w:val="00077344"/>
    <w:rsid w:val="0008546E"/>
    <w:rsid w:val="00087B20"/>
    <w:rsid w:val="000A0B41"/>
    <w:rsid w:val="000A4133"/>
    <w:rsid w:val="000A570B"/>
    <w:rsid w:val="000A574D"/>
    <w:rsid w:val="000A7FA7"/>
    <w:rsid w:val="000B42C7"/>
    <w:rsid w:val="000D0634"/>
    <w:rsid w:val="000D1181"/>
    <w:rsid w:val="000D1D9A"/>
    <w:rsid w:val="000D7186"/>
    <w:rsid w:val="000E149D"/>
    <w:rsid w:val="000E36A3"/>
    <w:rsid w:val="000E59CC"/>
    <w:rsid w:val="000E6CC6"/>
    <w:rsid w:val="000F7A7F"/>
    <w:rsid w:val="001004FA"/>
    <w:rsid w:val="00104B1D"/>
    <w:rsid w:val="00105224"/>
    <w:rsid w:val="0012456D"/>
    <w:rsid w:val="00125E16"/>
    <w:rsid w:val="00134C00"/>
    <w:rsid w:val="001424D3"/>
    <w:rsid w:val="00142C5C"/>
    <w:rsid w:val="00144731"/>
    <w:rsid w:val="00147534"/>
    <w:rsid w:val="00151FCB"/>
    <w:rsid w:val="00166144"/>
    <w:rsid w:val="001728E0"/>
    <w:rsid w:val="00180CE6"/>
    <w:rsid w:val="00185CB8"/>
    <w:rsid w:val="00185F8A"/>
    <w:rsid w:val="00186DF5"/>
    <w:rsid w:val="0019087F"/>
    <w:rsid w:val="00191B8B"/>
    <w:rsid w:val="00191FA1"/>
    <w:rsid w:val="00194E0F"/>
    <w:rsid w:val="001958CE"/>
    <w:rsid w:val="001966A9"/>
    <w:rsid w:val="00197788"/>
    <w:rsid w:val="00197B89"/>
    <w:rsid w:val="001A1382"/>
    <w:rsid w:val="001A2A31"/>
    <w:rsid w:val="001A3C6F"/>
    <w:rsid w:val="001A424C"/>
    <w:rsid w:val="001A4740"/>
    <w:rsid w:val="001A5DC2"/>
    <w:rsid w:val="001B3CDE"/>
    <w:rsid w:val="001B4F36"/>
    <w:rsid w:val="001D0F86"/>
    <w:rsid w:val="001D32BB"/>
    <w:rsid w:val="001D7444"/>
    <w:rsid w:val="001E16E0"/>
    <w:rsid w:val="001E5307"/>
    <w:rsid w:val="001E7C17"/>
    <w:rsid w:val="001F0786"/>
    <w:rsid w:val="00200884"/>
    <w:rsid w:val="00206214"/>
    <w:rsid w:val="00214491"/>
    <w:rsid w:val="00216339"/>
    <w:rsid w:val="00222A78"/>
    <w:rsid w:val="00224222"/>
    <w:rsid w:val="00226B87"/>
    <w:rsid w:val="00236DE1"/>
    <w:rsid w:val="002377F5"/>
    <w:rsid w:val="00240656"/>
    <w:rsid w:val="0024077F"/>
    <w:rsid w:val="002421BA"/>
    <w:rsid w:val="00246F23"/>
    <w:rsid w:val="00260F22"/>
    <w:rsid w:val="00270FD8"/>
    <w:rsid w:val="00276B47"/>
    <w:rsid w:val="00284404"/>
    <w:rsid w:val="00284E44"/>
    <w:rsid w:val="00285B8F"/>
    <w:rsid w:val="002B1814"/>
    <w:rsid w:val="002B4781"/>
    <w:rsid w:val="002C010A"/>
    <w:rsid w:val="002C118B"/>
    <w:rsid w:val="002C2912"/>
    <w:rsid w:val="002C3F32"/>
    <w:rsid w:val="002C42E9"/>
    <w:rsid w:val="002C476D"/>
    <w:rsid w:val="002D1A58"/>
    <w:rsid w:val="002D51DB"/>
    <w:rsid w:val="002E30EB"/>
    <w:rsid w:val="002E48F3"/>
    <w:rsid w:val="002E5BAF"/>
    <w:rsid w:val="002E5E10"/>
    <w:rsid w:val="002E6704"/>
    <w:rsid w:val="002F1EC8"/>
    <w:rsid w:val="002F65E8"/>
    <w:rsid w:val="00300FB5"/>
    <w:rsid w:val="003031FA"/>
    <w:rsid w:val="0030715C"/>
    <w:rsid w:val="003074AC"/>
    <w:rsid w:val="00313A9B"/>
    <w:rsid w:val="00315C48"/>
    <w:rsid w:val="00316CE2"/>
    <w:rsid w:val="00324916"/>
    <w:rsid w:val="003249B9"/>
    <w:rsid w:val="00325249"/>
    <w:rsid w:val="00325909"/>
    <w:rsid w:val="0033246B"/>
    <w:rsid w:val="0033263C"/>
    <w:rsid w:val="00333481"/>
    <w:rsid w:val="00333A05"/>
    <w:rsid w:val="003412C9"/>
    <w:rsid w:val="00343F01"/>
    <w:rsid w:val="00347BA7"/>
    <w:rsid w:val="00352631"/>
    <w:rsid w:val="003533B1"/>
    <w:rsid w:val="003578A8"/>
    <w:rsid w:val="00357C48"/>
    <w:rsid w:val="00361718"/>
    <w:rsid w:val="00366B6F"/>
    <w:rsid w:val="0037042B"/>
    <w:rsid w:val="00373BB3"/>
    <w:rsid w:val="003749CC"/>
    <w:rsid w:val="00375678"/>
    <w:rsid w:val="00381C32"/>
    <w:rsid w:val="00385331"/>
    <w:rsid w:val="0038653A"/>
    <w:rsid w:val="00392B59"/>
    <w:rsid w:val="003A5314"/>
    <w:rsid w:val="003A6DFE"/>
    <w:rsid w:val="003B3537"/>
    <w:rsid w:val="003B417A"/>
    <w:rsid w:val="003C4246"/>
    <w:rsid w:val="003D19D0"/>
    <w:rsid w:val="003D35A7"/>
    <w:rsid w:val="003D665C"/>
    <w:rsid w:val="003E3761"/>
    <w:rsid w:val="003E6395"/>
    <w:rsid w:val="003F32E6"/>
    <w:rsid w:val="0040065F"/>
    <w:rsid w:val="00411196"/>
    <w:rsid w:val="00411511"/>
    <w:rsid w:val="0041212B"/>
    <w:rsid w:val="004126B2"/>
    <w:rsid w:val="004154CC"/>
    <w:rsid w:val="00425099"/>
    <w:rsid w:val="00431C6D"/>
    <w:rsid w:val="004342F1"/>
    <w:rsid w:val="0044399B"/>
    <w:rsid w:val="00446CC8"/>
    <w:rsid w:val="004507B7"/>
    <w:rsid w:val="00450FD5"/>
    <w:rsid w:val="00453F2B"/>
    <w:rsid w:val="00455F2F"/>
    <w:rsid w:val="00456768"/>
    <w:rsid w:val="004627AF"/>
    <w:rsid w:val="00467595"/>
    <w:rsid w:val="004743D2"/>
    <w:rsid w:val="00475597"/>
    <w:rsid w:val="00476B11"/>
    <w:rsid w:val="00480189"/>
    <w:rsid w:val="00482D54"/>
    <w:rsid w:val="00484FDA"/>
    <w:rsid w:val="00485ED8"/>
    <w:rsid w:val="004874C6"/>
    <w:rsid w:val="00491FBF"/>
    <w:rsid w:val="00495B04"/>
    <w:rsid w:val="00495F09"/>
    <w:rsid w:val="004A008F"/>
    <w:rsid w:val="004A1C9F"/>
    <w:rsid w:val="004B5AA0"/>
    <w:rsid w:val="004B5E10"/>
    <w:rsid w:val="004C02B4"/>
    <w:rsid w:val="004C0C2F"/>
    <w:rsid w:val="004C513B"/>
    <w:rsid w:val="004C69A9"/>
    <w:rsid w:val="004C6A50"/>
    <w:rsid w:val="004D76A1"/>
    <w:rsid w:val="004E042B"/>
    <w:rsid w:val="004E5E4A"/>
    <w:rsid w:val="004E70B2"/>
    <w:rsid w:val="004E77A1"/>
    <w:rsid w:val="004F4141"/>
    <w:rsid w:val="004F4576"/>
    <w:rsid w:val="004F7DF3"/>
    <w:rsid w:val="00506CE4"/>
    <w:rsid w:val="005071B5"/>
    <w:rsid w:val="005079BA"/>
    <w:rsid w:val="005131D9"/>
    <w:rsid w:val="005146AD"/>
    <w:rsid w:val="005371F4"/>
    <w:rsid w:val="00537CAC"/>
    <w:rsid w:val="00537E48"/>
    <w:rsid w:val="005417B1"/>
    <w:rsid w:val="00542089"/>
    <w:rsid w:val="0054270E"/>
    <w:rsid w:val="005445F3"/>
    <w:rsid w:val="005504EA"/>
    <w:rsid w:val="00571D19"/>
    <w:rsid w:val="00572174"/>
    <w:rsid w:val="00572707"/>
    <w:rsid w:val="005757D4"/>
    <w:rsid w:val="005818DA"/>
    <w:rsid w:val="0058474A"/>
    <w:rsid w:val="00585F2B"/>
    <w:rsid w:val="0058668A"/>
    <w:rsid w:val="0059235D"/>
    <w:rsid w:val="0059569D"/>
    <w:rsid w:val="005957FB"/>
    <w:rsid w:val="00597D57"/>
    <w:rsid w:val="005A1ED2"/>
    <w:rsid w:val="005B39C7"/>
    <w:rsid w:val="005C3B77"/>
    <w:rsid w:val="005D0A7A"/>
    <w:rsid w:val="005E7ADD"/>
    <w:rsid w:val="005F1305"/>
    <w:rsid w:val="005F1909"/>
    <w:rsid w:val="005F3366"/>
    <w:rsid w:val="005F56C5"/>
    <w:rsid w:val="00600F0F"/>
    <w:rsid w:val="00604921"/>
    <w:rsid w:val="00610521"/>
    <w:rsid w:val="0061733D"/>
    <w:rsid w:val="00623AC0"/>
    <w:rsid w:val="00623FE9"/>
    <w:rsid w:val="00624F53"/>
    <w:rsid w:val="00625E41"/>
    <w:rsid w:val="00634A97"/>
    <w:rsid w:val="0064240C"/>
    <w:rsid w:val="00642F1A"/>
    <w:rsid w:val="0064361D"/>
    <w:rsid w:val="0066070A"/>
    <w:rsid w:val="00663408"/>
    <w:rsid w:val="006741A9"/>
    <w:rsid w:val="006761A0"/>
    <w:rsid w:val="0069112E"/>
    <w:rsid w:val="0069502B"/>
    <w:rsid w:val="00696497"/>
    <w:rsid w:val="00696515"/>
    <w:rsid w:val="006A6E2F"/>
    <w:rsid w:val="006B0601"/>
    <w:rsid w:val="006B6D4E"/>
    <w:rsid w:val="006C7E57"/>
    <w:rsid w:val="006D121D"/>
    <w:rsid w:val="006D34CC"/>
    <w:rsid w:val="006E1820"/>
    <w:rsid w:val="006E3886"/>
    <w:rsid w:val="006E3E9A"/>
    <w:rsid w:val="006F02ED"/>
    <w:rsid w:val="006F494D"/>
    <w:rsid w:val="006F753E"/>
    <w:rsid w:val="006F7AAA"/>
    <w:rsid w:val="00703398"/>
    <w:rsid w:val="0071367A"/>
    <w:rsid w:val="007159D0"/>
    <w:rsid w:val="007163A3"/>
    <w:rsid w:val="0072126D"/>
    <w:rsid w:val="00723DC8"/>
    <w:rsid w:val="00736FB2"/>
    <w:rsid w:val="007414D4"/>
    <w:rsid w:val="00743205"/>
    <w:rsid w:val="007468B4"/>
    <w:rsid w:val="00750BFC"/>
    <w:rsid w:val="00754188"/>
    <w:rsid w:val="00760479"/>
    <w:rsid w:val="007634D1"/>
    <w:rsid w:val="00773A89"/>
    <w:rsid w:val="00776B8D"/>
    <w:rsid w:val="00777853"/>
    <w:rsid w:val="007818DC"/>
    <w:rsid w:val="00784B42"/>
    <w:rsid w:val="00794BAE"/>
    <w:rsid w:val="00797466"/>
    <w:rsid w:val="007975E0"/>
    <w:rsid w:val="007A290A"/>
    <w:rsid w:val="007A44FE"/>
    <w:rsid w:val="007C28B5"/>
    <w:rsid w:val="007D401D"/>
    <w:rsid w:val="007D5EA8"/>
    <w:rsid w:val="007D638C"/>
    <w:rsid w:val="007E2765"/>
    <w:rsid w:val="007E5BCC"/>
    <w:rsid w:val="007E6D5B"/>
    <w:rsid w:val="007F0ADA"/>
    <w:rsid w:val="007F0C2A"/>
    <w:rsid w:val="007F75CE"/>
    <w:rsid w:val="0080024A"/>
    <w:rsid w:val="00800C8A"/>
    <w:rsid w:val="008053C1"/>
    <w:rsid w:val="00811C5F"/>
    <w:rsid w:val="00814620"/>
    <w:rsid w:val="00816493"/>
    <w:rsid w:val="00820228"/>
    <w:rsid w:val="00824C3F"/>
    <w:rsid w:val="008307F8"/>
    <w:rsid w:val="00831318"/>
    <w:rsid w:val="008316CD"/>
    <w:rsid w:val="00835BE1"/>
    <w:rsid w:val="008400E3"/>
    <w:rsid w:val="00843C31"/>
    <w:rsid w:val="00850037"/>
    <w:rsid w:val="00850D64"/>
    <w:rsid w:val="008535B1"/>
    <w:rsid w:val="00853964"/>
    <w:rsid w:val="008565F3"/>
    <w:rsid w:val="008633C4"/>
    <w:rsid w:val="00865BCF"/>
    <w:rsid w:val="00872635"/>
    <w:rsid w:val="0087289C"/>
    <w:rsid w:val="00875F62"/>
    <w:rsid w:val="0087609A"/>
    <w:rsid w:val="0088749A"/>
    <w:rsid w:val="00890F01"/>
    <w:rsid w:val="0089259B"/>
    <w:rsid w:val="00894224"/>
    <w:rsid w:val="00894779"/>
    <w:rsid w:val="0089602F"/>
    <w:rsid w:val="008A1DF7"/>
    <w:rsid w:val="008A49D6"/>
    <w:rsid w:val="008A5C92"/>
    <w:rsid w:val="008B588E"/>
    <w:rsid w:val="008C1125"/>
    <w:rsid w:val="008C654E"/>
    <w:rsid w:val="008C6D6C"/>
    <w:rsid w:val="008D45FD"/>
    <w:rsid w:val="008D5151"/>
    <w:rsid w:val="008D6A9E"/>
    <w:rsid w:val="008D70EF"/>
    <w:rsid w:val="008E2F2B"/>
    <w:rsid w:val="008E3B92"/>
    <w:rsid w:val="008E6C5F"/>
    <w:rsid w:val="008F2AC3"/>
    <w:rsid w:val="008F71E3"/>
    <w:rsid w:val="008F7922"/>
    <w:rsid w:val="008F7B4D"/>
    <w:rsid w:val="009144CE"/>
    <w:rsid w:val="00916EE2"/>
    <w:rsid w:val="00923FDE"/>
    <w:rsid w:val="00925442"/>
    <w:rsid w:val="00930D48"/>
    <w:rsid w:val="0093460B"/>
    <w:rsid w:val="00935328"/>
    <w:rsid w:val="00937686"/>
    <w:rsid w:val="0094319A"/>
    <w:rsid w:val="009443B6"/>
    <w:rsid w:val="009810E8"/>
    <w:rsid w:val="00985AE7"/>
    <w:rsid w:val="00996D51"/>
    <w:rsid w:val="009A401C"/>
    <w:rsid w:val="009A45F8"/>
    <w:rsid w:val="009A4B29"/>
    <w:rsid w:val="009A4CB8"/>
    <w:rsid w:val="009B0449"/>
    <w:rsid w:val="009B1F7F"/>
    <w:rsid w:val="009B4257"/>
    <w:rsid w:val="009B4A7B"/>
    <w:rsid w:val="009B7B3E"/>
    <w:rsid w:val="009C0761"/>
    <w:rsid w:val="009D3375"/>
    <w:rsid w:val="009E4942"/>
    <w:rsid w:val="009F251C"/>
    <w:rsid w:val="009F5D4D"/>
    <w:rsid w:val="00A007C6"/>
    <w:rsid w:val="00A0182B"/>
    <w:rsid w:val="00A0243D"/>
    <w:rsid w:val="00A02A3A"/>
    <w:rsid w:val="00A0377A"/>
    <w:rsid w:val="00A0764A"/>
    <w:rsid w:val="00A11BB6"/>
    <w:rsid w:val="00A137ED"/>
    <w:rsid w:val="00A139CF"/>
    <w:rsid w:val="00A16955"/>
    <w:rsid w:val="00A20472"/>
    <w:rsid w:val="00A206F7"/>
    <w:rsid w:val="00A21AEE"/>
    <w:rsid w:val="00A21FA8"/>
    <w:rsid w:val="00A2390F"/>
    <w:rsid w:val="00A2400D"/>
    <w:rsid w:val="00A249F6"/>
    <w:rsid w:val="00A313D1"/>
    <w:rsid w:val="00A347C5"/>
    <w:rsid w:val="00A44690"/>
    <w:rsid w:val="00A44C29"/>
    <w:rsid w:val="00A46945"/>
    <w:rsid w:val="00A5196A"/>
    <w:rsid w:val="00A52ACF"/>
    <w:rsid w:val="00A61DAE"/>
    <w:rsid w:val="00A64741"/>
    <w:rsid w:val="00A65FF1"/>
    <w:rsid w:val="00A67A7A"/>
    <w:rsid w:val="00A7139E"/>
    <w:rsid w:val="00A71B5B"/>
    <w:rsid w:val="00A74C7E"/>
    <w:rsid w:val="00A77287"/>
    <w:rsid w:val="00A812C2"/>
    <w:rsid w:val="00A82A47"/>
    <w:rsid w:val="00A856C3"/>
    <w:rsid w:val="00A90289"/>
    <w:rsid w:val="00A955CD"/>
    <w:rsid w:val="00AA2DD6"/>
    <w:rsid w:val="00AA542B"/>
    <w:rsid w:val="00AA598E"/>
    <w:rsid w:val="00AA5D57"/>
    <w:rsid w:val="00AB2B85"/>
    <w:rsid w:val="00AB2E2F"/>
    <w:rsid w:val="00AC685C"/>
    <w:rsid w:val="00AC6A6F"/>
    <w:rsid w:val="00AD09AD"/>
    <w:rsid w:val="00AD7CB8"/>
    <w:rsid w:val="00AE0598"/>
    <w:rsid w:val="00AE0B5C"/>
    <w:rsid w:val="00AF7F55"/>
    <w:rsid w:val="00B0588B"/>
    <w:rsid w:val="00B20668"/>
    <w:rsid w:val="00B20C2E"/>
    <w:rsid w:val="00B22272"/>
    <w:rsid w:val="00B22A72"/>
    <w:rsid w:val="00B246FA"/>
    <w:rsid w:val="00B35878"/>
    <w:rsid w:val="00B41741"/>
    <w:rsid w:val="00B4237C"/>
    <w:rsid w:val="00B43BEA"/>
    <w:rsid w:val="00B45C8E"/>
    <w:rsid w:val="00B47A17"/>
    <w:rsid w:val="00B47FB5"/>
    <w:rsid w:val="00B50B37"/>
    <w:rsid w:val="00B50E51"/>
    <w:rsid w:val="00B53B9B"/>
    <w:rsid w:val="00B54329"/>
    <w:rsid w:val="00B55420"/>
    <w:rsid w:val="00B57DB6"/>
    <w:rsid w:val="00B65298"/>
    <w:rsid w:val="00B709D3"/>
    <w:rsid w:val="00B71E46"/>
    <w:rsid w:val="00B72193"/>
    <w:rsid w:val="00B72C62"/>
    <w:rsid w:val="00B730B6"/>
    <w:rsid w:val="00B76566"/>
    <w:rsid w:val="00B8072E"/>
    <w:rsid w:val="00B815AE"/>
    <w:rsid w:val="00B901DD"/>
    <w:rsid w:val="00B91E93"/>
    <w:rsid w:val="00B93A23"/>
    <w:rsid w:val="00B96F8E"/>
    <w:rsid w:val="00B9785E"/>
    <w:rsid w:val="00BA1888"/>
    <w:rsid w:val="00BA2F2C"/>
    <w:rsid w:val="00BC1DED"/>
    <w:rsid w:val="00BC4940"/>
    <w:rsid w:val="00BC5897"/>
    <w:rsid w:val="00BC6932"/>
    <w:rsid w:val="00BC6A67"/>
    <w:rsid w:val="00BD1995"/>
    <w:rsid w:val="00BD1EDD"/>
    <w:rsid w:val="00BD37DD"/>
    <w:rsid w:val="00BD65BB"/>
    <w:rsid w:val="00BE59A3"/>
    <w:rsid w:val="00BE69C3"/>
    <w:rsid w:val="00BF03AA"/>
    <w:rsid w:val="00BF23C4"/>
    <w:rsid w:val="00BF3519"/>
    <w:rsid w:val="00BF5BD5"/>
    <w:rsid w:val="00C05D6A"/>
    <w:rsid w:val="00C07E8C"/>
    <w:rsid w:val="00C12CCF"/>
    <w:rsid w:val="00C16D30"/>
    <w:rsid w:val="00C253F6"/>
    <w:rsid w:val="00C37449"/>
    <w:rsid w:val="00C40DA4"/>
    <w:rsid w:val="00C43AFD"/>
    <w:rsid w:val="00C43EDC"/>
    <w:rsid w:val="00C505C1"/>
    <w:rsid w:val="00C52BA6"/>
    <w:rsid w:val="00C628DE"/>
    <w:rsid w:val="00C63D74"/>
    <w:rsid w:val="00C6499E"/>
    <w:rsid w:val="00C7395A"/>
    <w:rsid w:val="00C744D6"/>
    <w:rsid w:val="00C77C11"/>
    <w:rsid w:val="00C8660F"/>
    <w:rsid w:val="00C87264"/>
    <w:rsid w:val="00C87A52"/>
    <w:rsid w:val="00C907C3"/>
    <w:rsid w:val="00C90C1B"/>
    <w:rsid w:val="00C92BBD"/>
    <w:rsid w:val="00C941C5"/>
    <w:rsid w:val="00C9461F"/>
    <w:rsid w:val="00C96B0A"/>
    <w:rsid w:val="00CA09AD"/>
    <w:rsid w:val="00CA2D3B"/>
    <w:rsid w:val="00CA488B"/>
    <w:rsid w:val="00CA62D4"/>
    <w:rsid w:val="00CB5EE0"/>
    <w:rsid w:val="00CB6564"/>
    <w:rsid w:val="00CD04B7"/>
    <w:rsid w:val="00CD0E32"/>
    <w:rsid w:val="00CD4832"/>
    <w:rsid w:val="00CD56DE"/>
    <w:rsid w:val="00CF7589"/>
    <w:rsid w:val="00D003B7"/>
    <w:rsid w:val="00D04088"/>
    <w:rsid w:val="00D04C6E"/>
    <w:rsid w:val="00D068C4"/>
    <w:rsid w:val="00D14A46"/>
    <w:rsid w:val="00D15D0E"/>
    <w:rsid w:val="00D261EF"/>
    <w:rsid w:val="00D2690E"/>
    <w:rsid w:val="00D3244C"/>
    <w:rsid w:val="00D33CC6"/>
    <w:rsid w:val="00D40900"/>
    <w:rsid w:val="00D42FD1"/>
    <w:rsid w:val="00D434A7"/>
    <w:rsid w:val="00D46C03"/>
    <w:rsid w:val="00D47AB9"/>
    <w:rsid w:val="00D520BB"/>
    <w:rsid w:val="00D53CC4"/>
    <w:rsid w:val="00D5560B"/>
    <w:rsid w:val="00D62572"/>
    <w:rsid w:val="00D64546"/>
    <w:rsid w:val="00D64A16"/>
    <w:rsid w:val="00D65040"/>
    <w:rsid w:val="00D66690"/>
    <w:rsid w:val="00D67377"/>
    <w:rsid w:val="00D7226D"/>
    <w:rsid w:val="00D92241"/>
    <w:rsid w:val="00D92EC4"/>
    <w:rsid w:val="00D95E1B"/>
    <w:rsid w:val="00D96DA8"/>
    <w:rsid w:val="00D97ADA"/>
    <w:rsid w:val="00DA2922"/>
    <w:rsid w:val="00DA3CBF"/>
    <w:rsid w:val="00DA6D1D"/>
    <w:rsid w:val="00DB7E8D"/>
    <w:rsid w:val="00DC29FB"/>
    <w:rsid w:val="00DC3245"/>
    <w:rsid w:val="00DC58E0"/>
    <w:rsid w:val="00DE4AF9"/>
    <w:rsid w:val="00DF007A"/>
    <w:rsid w:val="00DF1AF0"/>
    <w:rsid w:val="00DF2EB1"/>
    <w:rsid w:val="00DF4198"/>
    <w:rsid w:val="00DF615E"/>
    <w:rsid w:val="00DF6B71"/>
    <w:rsid w:val="00E011BE"/>
    <w:rsid w:val="00E03EFC"/>
    <w:rsid w:val="00E047C8"/>
    <w:rsid w:val="00E06C44"/>
    <w:rsid w:val="00E20D87"/>
    <w:rsid w:val="00E23F39"/>
    <w:rsid w:val="00E3050F"/>
    <w:rsid w:val="00E33D15"/>
    <w:rsid w:val="00E37175"/>
    <w:rsid w:val="00E372FA"/>
    <w:rsid w:val="00E45A9D"/>
    <w:rsid w:val="00E54231"/>
    <w:rsid w:val="00E5599B"/>
    <w:rsid w:val="00E562EC"/>
    <w:rsid w:val="00E60B4E"/>
    <w:rsid w:val="00E61E66"/>
    <w:rsid w:val="00E62B05"/>
    <w:rsid w:val="00E67602"/>
    <w:rsid w:val="00E74FCC"/>
    <w:rsid w:val="00E7502A"/>
    <w:rsid w:val="00E7612D"/>
    <w:rsid w:val="00E833FE"/>
    <w:rsid w:val="00E83761"/>
    <w:rsid w:val="00E83DCD"/>
    <w:rsid w:val="00E84F0D"/>
    <w:rsid w:val="00E9102B"/>
    <w:rsid w:val="00E97B2A"/>
    <w:rsid w:val="00EB4046"/>
    <w:rsid w:val="00EB46AB"/>
    <w:rsid w:val="00EB4F2C"/>
    <w:rsid w:val="00ED202F"/>
    <w:rsid w:val="00ED3245"/>
    <w:rsid w:val="00ED3FF7"/>
    <w:rsid w:val="00ED4114"/>
    <w:rsid w:val="00ED4A24"/>
    <w:rsid w:val="00EE1246"/>
    <w:rsid w:val="00EE260D"/>
    <w:rsid w:val="00EE7A04"/>
    <w:rsid w:val="00EF10BE"/>
    <w:rsid w:val="00EF1CC3"/>
    <w:rsid w:val="00EF2A1B"/>
    <w:rsid w:val="00EF4470"/>
    <w:rsid w:val="00EF6418"/>
    <w:rsid w:val="00EF6E4A"/>
    <w:rsid w:val="00F03EE9"/>
    <w:rsid w:val="00F042F5"/>
    <w:rsid w:val="00F05E98"/>
    <w:rsid w:val="00F07124"/>
    <w:rsid w:val="00F115C7"/>
    <w:rsid w:val="00F11A24"/>
    <w:rsid w:val="00F13388"/>
    <w:rsid w:val="00F20A29"/>
    <w:rsid w:val="00F36CC1"/>
    <w:rsid w:val="00F375D9"/>
    <w:rsid w:val="00F42D40"/>
    <w:rsid w:val="00F4603A"/>
    <w:rsid w:val="00F46E19"/>
    <w:rsid w:val="00F5448E"/>
    <w:rsid w:val="00F55BD0"/>
    <w:rsid w:val="00F570F9"/>
    <w:rsid w:val="00F618E1"/>
    <w:rsid w:val="00F65E87"/>
    <w:rsid w:val="00F7026E"/>
    <w:rsid w:val="00F702B5"/>
    <w:rsid w:val="00F75C61"/>
    <w:rsid w:val="00F76C62"/>
    <w:rsid w:val="00F76FB0"/>
    <w:rsid w:val="00F8109D"/>
    <w:rsid w:val="00F825C4"/>
    <w:rsid w:val="00F8758B"/>
    <w:rsid w:val="00F92E92"/>
    <w:rsid w:val="00F942BC"/>
    <w:rsid w:val="00F97885"/>
    <w:rsid w:val="00FA08A6"/>
    <w:rsid w:val="00FA23FA"/>
    <w:rsid w:val="00FA2629"/>
    <w:rsid w:val="00FA79CF"/>
    <w:rsid w:val="00FB21A5"/>
    <w:rsid w:val="00FB448C"/>
    <w:rsid w:val="00FC712E"/>
    <w:rsid w:val="00FD5C73"/>
    <w:rsid w:val="00FE0E04"/>
    <w:rsid w:val="00FE1310"/>
    <w:rsid w:val="00FE57D5"/>
    <w:rsid w:val="00FE780B"/>
    <w:rsid w:val="00FF14F9"/>
    <w:rsid w:val="00FF472F"/>
    <w:rsid w:val="00FF49C3"/>
    <w:rsid w:val="00FF4FA5"/>
    <w:rsid w:val="00FF5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563E8"/>
  <w15:docId w15:val="{FD3F9794-A3B0-4C6C-AE4E-56295D8D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7A1"/>
    <w:rPr>
      <w:sz w:val="24"/>
      <w:szCs w:val="24"/>
    </w:rPr>
  </w:style>
  <w:style w:type="paragraph" w:styleId="3">
    <w:name w:val="heading 3"/>
    <w:basedOn w:val="a"/>
    <w:qFormat/>
    <w:rsid w:val="007159D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159D0"/>
    <w:pPr>
      <w:spacing w:before="100" w:beforeAutospacing="1" w:after="100" w:afterAutospacing="1"/>
    </w:pPr>
  </w:style>
  <w:style w:type="paragraph" w:styleId="HTML">
    <w:name w:val="HTML Preformatted"/>
    <w:basedOn w:val="a"/>
    <w:rsid w:val="00ED3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uk-UA"/>
    </w:rPr>
  </w:style>
  <w:style w:type="paragraph" w:customStyle="1" w:styleId="a4">
    <w:name w:val="Знак"/>
    <w:basedOn w:val="a"/>
    <w:rsid w:val="00ED3245"/>
    <w:rPr>
      <w:rFonts w:ascii="Verdana" w:hAnsi="Verdana" w:cs="Verdana"/>
      <w:sz w:val="20"/>
      <w:szCs w:val="20"/>
      <w:lang w:val="en-US" w:eastAsia="en-US"/>
    </w:rPr>
  </w:style>
  <w:style w:type="paragraph" w:customStyle="1" w:styleId="NormalUkr">
    <w:name w:val="NormalUkr"/>
    <w:basedOn w:val="a"/>
    <w:rsid w:val="0037042B"/>
    <w:pPr>
      <w:autoSpaceDE w:val="0"/>
      <w:autoSpaceDN w:val="0"/>
    </w:pPr>
    <w:rPr>
      <w:lang w:val="en-US"/>
    </w:rPr>
  </w:style>
  <w:style w:type="table" w:styleId="a5">
    <w:name w:val="Table Grid"/>
    <w:basedOn w:val="a1"/>
    <w:rsid w:val="0037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75F62"/>
    <w:rPr>
      <w:rFonts w:ascii="Tahoma" w:hAnsi="Tahoma" w:cs="Tahoma"/>
      <w:sz w:val="16"/>
      <w:szCs w:val="16"/>
    </w:rPr>
  </w:style>
  <w:style w:type="character" w:customStyle="1" w:styleId="a7">
    <w:name w:val="Текст у виносці Знак"/>
    <w:link w:val="a6"/>
    <w:rsid w:val="00875F62"/>
    <w:rPr>
      <w:rFonts w:ascii="Tahoma" w:hAnsi="Tahoma" w:cs="Tahoma"/>
      <w:sz w:val="16"/>
      <w:szCs w:val="16"/>
      <w:lang w:val="ru-RU" w:eastAsia="ru-RU"/>
    </w:rPr>
  </w:style>
  <w:style w:type="character" w:styleId="a8">
    <w:name w:val="annotation reference"/>
    <w:basedOn w:val="a0"/>
    <w:uiPriority w:val="99"/>
    <w:semiHidden/>
    <w:unhideWhenUsed/>
    <w:rsid w:val="000260D1"/>
    <w:rPr>
      <w:sz w:val="16"/>
      <w:szCs w:val="16"/>
    </w:rPr>
  </w:style>
  <w:style w:type="paragraph" w:styleId="a9">
    <w:name w:val="annotation text"/>
    <w:basedOn w:val="a"/>
    <w:link w:val="aa"/>
    <w:uiPriority w:val="99"/>
    <w:unhideWhenUsed/>
    <w:rsid w:val="000260D1"/>
    <w:rPr>
      <w:rFonts w:eastAsiaTheme="minorEastAsia"/>
      <w:sz w:val="20"/>
      <w:szCs w:val="20"/>
    </w:rPr>
  </w:style>
  <w:style w:type="character" w:customStyle="1" w:styleId="aa">
    <w:name w:val="Текст примітки Знак"/>
    <w:basedOn w:val="a0"/>
    <w:link w:val="a9"/>
    <w:uiPriority w:val="99"/>
    <w:rsid w:val="000260D1"/>
    <w:rPr>
      <w:rFonts w:eastAsiaTheme="minorEastAsia"/>
    </w:rPr>
  </w:style>
  <w:style w:type="table" w:customStyle="1" w:styleId="1">
    <w:name w:val="Сетка таблицы1"/>
    <w:basedOn w:val="a1"/>
    <w:next w:val="a5"/>
    <w:uiPriority w:val="39"/>
    <w:rsid w:val="00A076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5"/>
    <w:uiPriority w:val="39"/>
    <w:rsid w:val="004B5A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39"/>
    <w:rsid w:val="00FB21A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5909"/>
    <w:pPr>
      <w:tabs>
        <w:tab w:val="center" w:pos="4677"/>
        <w:tab w:val="right" w:pos="9355"/>
      </w:tabs>
    </w:pPr>
  </w:style>
  <w:style w:type="character" w:customStyle="1" w:styleId="ac">
    <w:name w:val="Верхній колонтитул Знак"/>
    <w:basedOn w:val="a0"/>
    <w:link w:val="ab"/>
    <w:uiPriority w:val="99"/>
    <w:rsid w:val="00325909"/>
    <w:rPr>
      <w:sz w:val="24"/>
      <w:szCs w:val="24"/>
    </w:rPr>
  </w:style>
  <w:style w:type="paragraph" w:styleId="ad">
    <w:name w:val="footer"/>
    <w:basedOn w:val="a"/>
    <w:link w:val="ae"/>
    <w:unhideWhenUsed/>
    <w:rsid w:val="00325909"/>
    <w:pPr>
      <w:tabs>
        <w:tab w:val="center" w:pos="4677"/>
        <w:tab w:val="right" w:pos="9355"/>
      </w:tabs>
    </w:pPr>
  </w:style>
  <w:style w:type="character" w:customStyle="1" w:styleId="ae">
    <w:name w:val="Нижній колонтитул Знак"/>
    <w:basedOn w:val="a0"/>
    <w:link w:val="ad"/>
    <w:rsid w:val="00325909"/>
    <w:rPr>
      <w:sz w:val="24"/>
      <w:szCs w:val="24"/>
    </w:rPr>
  </w:style>
  <w:style w:type="character" w:styleId="af">
    <w:name w:val="Hyperlink"/>
    <w:basedOn w:val="a0"/>
    <w:unhideWhenUsed/>
    <w:rsid w:val="00D068C4"/>
    <w:rPr>
      <w:color w:val="0000FF" w:themeColor="hyperlink"/>
      <w:u w:val="single"/>
    </w:rPr>
  </w:style>
  <w:style w:type="table" w:customStyle="1" w:styleId="12">
    <w:name w:val="Сетка таблицы12"/>
    <w:basedOn w:val="a1"/>
    <w:next w:val="a5"/>
    <w:uiPriority w:val="39"/>
    <w:rsid w:val="00D06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1A424C"/>
    <w:pPr>
      <w:ind w:left="720"/>
      <w:contextualSpacing/>
    </w:pPr>
  </w:style>
  <w:style w:type="paragraph" w:styleId="af1">
    <w:name w:val="annotation subject"/>
    <w:basedOn w:val="a9"/>
    <w:next w:val="a9"/>
    <w:link w:val="af2"/>
    <w:semiHidden/>
    <w:unhideWhenUsed/>
    <w:rsid w:val="00042F38"/>
    <w:rPr>
      <w:rFonts w:eastAsia="Times New Roman"/>
      <w:b/>
      <w:bCs/>
    </w:rPr>
  </w:style>
  <w:style w:type="character" w:customStyle="1" w:styleId="af2">
    <w:name w:val="Тема примітки Знак"/>
    <w:basedOn w:val="aa"/>
    <w:link w:val="af1"/>
    <w:semiHidden/>
    <w:rsid w:val="00042F38"/>
    <w:rPr>
      <w:rFonts w:eastAsiaTheme="minorEastAsia"/>
      <w:b/>
      <w:bCs/>
    </w:rPr>
  </w:style>
  <w:style w:type="paragraph" w:styleId="af3">
    <w:name w:val="footnote text"/>
    <w:basedOn w:val="a"/>
    <w:link w:val="af4"/>
    <w:semiHidden/>
    <w:unhideWhenUsed/>
    <w:rsid w:val="005146AD"/>
    <w:rPr>
      <w:sz w:val="20"/>
      <w:szCs w:val="20"/>
    </w:rPr>
  </w:style>
  <w:style w:type="character" w:customStyle="1" w:styleId="af4">
    <w:name w:val="Текст виноски Знак"/>
    <w:basedOn w:val="a0"/>
    <w:link w:val="af3"/>
    <w:semiHidden/>
    <w:rsid w:val="005146AD"/>
  </w:style>
  <w:style w:type="character" w:styleId="af5">
    <w:name w:val="footnote reference"/>
    <w:basedOn w:val="a0"/>
    <w:semiHidden/>
    <w:unhideWhenUsed/>
    <w:rsid w:val="005146AD"/>
    <w:rPr>
      <w:vertAlign w:val="superscript"/>
    </w:rPr>
  </w:style>
  <w:style w:type="table" w:customStyle="1" w:styleId="2">
    <w:name w:val="Сетка таблицы2"/>
    <w:basedOn w:val="a1"/>
    <w:next w:val="a5"/>
    <w:uiPriority w:val="39"/>
    <w:rsid w:val="00315C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разрешенное упоминание1"/>
    <w:basedOn w:val="a0"/>
    <w:uiPriority w:val="99"/>
    <w:semiHidden/>
    <w:unhideWhenUsed/>
    <w:rsid w:val="005131D9"/>
    <w:rPr>
      <w:color w:val="605E5C"/>
      <w:shd w:val="clear" w:color="auto" w:fill="E1DFDD"/>
    </w:rPr>
  </w:style>
  <w:style w:type="paragraph" w:styleId="af6">
    <w:name w:val="Revision"/>
    <w:hidden/>
    <w:uiPriority w:val="99"/>
    <w:semiHidden/>
    <w:rsid w:val="00357C48"/>
    <w:rPr>
      <w:sz w:val="24"/>
      <w:szCs w:val="24"/>
    </w:rPr>
  </w:style>
  <w:style w:type="paragraph" w:styleId="20">
    <w:name w:val="Body Text Indent 2"/>
    <w:basedOn w:val="a"/>
    <w:link w:val="21"/>
    <w:rsid w:val="00005890"/>
    <w:pPr>
      <w:ind w:firstLine="720"/>
      <w:jc w:val="both"/>
    </w:pPr>
    <w:rPr>
      <w:sz w:val="22"/>
      <w:szCs w:val="20"/>
      <w:lang w:val="uk-UA"/>
    </w:rPr>
  </w:style>
  <w:style w:type="character" w:customStyle="1" w:styleId="21">
    <w:name w:val="Основний текст з відступом 2 Знак"/>
    <w:basedOn w:val="a0"/>
    <w:link w:val="20"/>
    <w:rsid w:val="00005890"/>
    <w:rPr>
      <w:sz w:val="22"/>
      <w:lang w:val="uk-UA"/>
    </w:rPr>
  </w:style>
  <w:style w:type="character" w:styleId="af7">
    <w:name w:val="Unresolved Mention"/>
    <w:basedOn w:val="a0"/>
    <w:uiPriority w:val="99"/>
    <w:semiHidden/>
    <w:unhideWhenUsed/>
    <w:rsid w:val="00C94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83350">
      <w:bodyDiv w:val="1"/>
      <w:marLeft w:val="0"/>
      <w:marRight w:val="0"/>
      <w:marTop w:val="0"/>
      <w:marBottom w:val="0"/>
      <w:divBdr>
        <w:top w:val="none" w:sz="0" w:space="0" w:color="auto"/>
        <w:left w:val="none" w:sz="0" w:space="0" w:color="auto"/>
        <w:bottom w:val="none" w:sz="0" w:space="0" w:color="auto"/>
        <w:right w:val="none" w:sz="0" w:space="0" w:color="auto"/>
      </w:divBdr>
    </w:div>
    <w:div w:id="17476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nipropetrovsk@land.gov.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chasno.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tek-krem.com.u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0C061D6CFC7294FBD3E4287478DC83E" ma:contentTypeVersion="3" ma:contentTypeDescription="Создание документа." ma:contentTypeScope="" ma:versionID="fc35b7639cb9c7923f83166a8446945a">
  <xsd:schema xmlns:xsd="http://www.w3.org/2001/XMLSchema" xmlns:xs="http://www.w3.org/2001/XMLSchema" xmlns:p="http://schemas.microsoft.com/office/2006/metadata/properties" targetNamespace="http://schemas.microsoft.com/office/2006/metadata/properties" ma:root="true" ma:fieldsID="9c6ace2fbe7652c39cdf9123b9d135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8C4E8-BD56-4FBF-B54A-4010DA22CD0B}">
  <ds:schemaRefs>
    <ds:schemaRef ds:uri="http://schemas.openxmlformats.org/officeDocument/2006/bibliography"/>
  </ds:schemaRefs>
</ds:datastoreItem>
</file>

<file path=customXml/itemProps2.xml><?xml version="1.0" encoding="utf-8"?>
<ds:datastoreItem xmlns:ds="http://schemas.openxmlformats.org/officeDocument/2006/customXml" ds:itemID="{DC5A1835-DC20-42C7-AC28-50FE814082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B4F66E-24CE-4D44-A1CF-831D96308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3FB22B-0439-452F-B00A-07BE7962C012}">
  <ds:schemaRefs>
    <ds:schemaRef ds:uri="http://schemas.microsoft.com/sharepoint/v3/contenttype/forms"/>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9</Pages>
  <Words>19387</Words>
  <Characters>11052</Characters>
  <Application>Microsoft Office Word</Application>
  <DocSecurity>0</DocSecurity>
  <Lines>92</Lines>
  <Paragraphs>60</Paragraphs>
  <ScaleCrop>false</ScaleCrop>
  <HeadingPairs>
    <vt:vector size="2" baseType="variant">
      <vt:variant>
        <vt:lpstr>Назва</vt:lpstr>
      </vt:variant>
      <vt:variant>
        <vt:i4>1</vt:i4>
      </vt:variant>
    </vt:vector>
  </HeadingPairs>
  <TitlesOfParts>
    <vt:vector size="1" baseType="lpstr">
      <vt:lpstr/>
    </vt:vector>
  </TitlesOfParts>
  <Company>DTEK</Company>
  <LinksUpToDate>false</LinksUpToDate>
  <CharactersWithSpaces>30379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Vavilova Maryna</dc:creator>
  <cp:lastModifiedBy>Shynkarenko Yaroslav</cp:lastModifiedBy>
  <cp:revision>2</cp:revision>
  <dcterms:created xsi:type="dcterms:W3CDTF">2025-11-28T13:34:00Z</dcterms:created>
  <dcterms:modified xsi:type="dcterms:W3CDTF">2025-11-28T13:34:00Z</dcterms:modified>
</cp:coreProperties>
</file>